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36784CE2" w:rsidR="00E53255" w:rsidRDefault="00B86DF1" w:rsidP="00093CA9">
            <w:r w:rsidRPr="00531CB9">
              <w:t>Pekin Attorney</w:t>
            </w:r>
            <w:r>
              <w:t xml:space="preserve"> Partnership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74E75E38" w:rsidR="00093CA9" w:rsidRDefault="00E53255" w:rsidP="00093CA9">
            <w:r>
              <w:t>Turkey</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5E686816" w:rsidR="00093CA9" w:rsidRDefault="009B10FE" w:rsidP="00093CA9">
            <w:r w:rsidRPr="009B10FE">
              <w:t>Green Industry Support Program (Yeşil Sanayi Destek Programı) and Implementation Principles of the Green Industry Support Program (Yeşil Sanayi Destek Programı Uygulama Esasları)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931EC4" w14:paraId="17DDB4EF" w14:textId="77777777" w:rsidTr="009979B0">
        <w:trPr>
          <w:trHeight w:val="1021"/>
        </w:trPr>
        <w:tc>
          <w:tcPr>
            <w:tcW w:w="1063" w:type="dxa"/>
            <w:vAlign w:val="center"/>
          </w:tcPr>
          <w:p w14:paraId="04C859A5" w14:textId="77777777" w:rsidR="00931EC4" w:rsidRDefault="00931EC4" w:rsidP="00931EC4"/>
        </w:tc>
        <w:tc>
          <w:tcPr>
            <w:tcW w:w="9169" w:type="dxa"/>
            <w:gridSpan w:val="4"/>
          </w:tcPr>
          <w:p w14:paraId="01AB95E5" w14:textId="0F43D207" w:rsidR="00931EC4" w:rsidRPr="009979B0" w:rsidRDefault="00931EC4" w:rsidP="00931EC4">
            <w:pPr>
              <w:spacing w:after="0" w:line="276" w:lineRule="auto"/>
              <w:textAlignment w:val="baseline"/>
              <w:rPr>
                <w:rFonts w:eastAsia="Times New Roman" w:cstheme="minorHAnsi"/>
                <w:lang w:eastAsia="en-GB"/>
              </w:rPr>
            </w:pPr>
            <w:r w:rsidRPr="009979B0">
              <w:rPr>
                <w:rFonts w:eastAsia="Times New Roman" w:cstheme="minorHAnsi"/>
                <w:lang w:eastAsia="en-GB"/>
              </w:rPr>
              <w:t>[</w:t>
            </w:r>
            <w:hyperlink r:id="rId17" w:history="1">
              <w:r w:rsidRPr="009979B0">
                <w:rPr>
                  <w:rStyle w:val="Hyperlink"/>
                  <w:rFonts w:eastAsia="Times New Roman" w:cstheme="minorHAnsi"/>
                  <w:lang w:eastAsia="en-GB"/>
                </w:rPr>
                <w:t>Web-archived link</w:t>
              </w:r>
            </w:hyperlink>
            <w:r w:rsidRPr="009979B0">
              <w:rPr>
                <w:rFonts w:eastAsia="Times New Roman" w:cstheme="minorHAnsi"/>
                <w:lang w:eastAsia="en-GB"/>
              </w:rPr>
              <w:t>]</w:t>
            </w:r>
          </w:p>
          <w:p w14:paraId="1523C232" w14:textId="3EBB7535" w:rsidR="00931EC4" w:rsidRDefault="00931EC4" w:rsidP="00931EC4">
            <w:r w:rsidRPr="009979B0">
              <w:rPr>
                <w:rFonts w:eastAsia="Times New Roman" w:cstheme="minorHAnsi"/>
                <w:lang w:eastAsia="en-GB"/>
              </w:rPr>
              <w:t>[</w:t>
            </w:r>
            <w:hyperlink r:id="rId18" w:history="1">
              <w:r w:rsidRPr="009979B0">
                <w:rPr>
                  <w:rStyle w:val="Hyperlink"/>
                  <w:rFonts w:eastAsia="Times New Roman" w:cstheme="minorHAnsi"/>
                  <w:lang w:eastAsia="en-GB"/>
                </w:rPr>
                <w:t>Web-archived link</w:t>
              </w:r>
            </w:hyperlink>
            <w:r w:rsidRPr="009979B0">
              <w:rPr>
                <w:rFonts w:eastAsia="Times New Roman" w:cstheme="minorHAnsi"/>
                <w:lang w:eastAsia="en-GB"/>
              </w:rPr>
              <w:t>]</w:t>
            </w:r>
          </w:p>
        </w:tc>
      </w:tr>
      <w:tr w:rsidR="00931EC4" w:rsidRPr="005A2023" w14:paraId="1EA0B43C" w14:textId="77777777" w:rsidTr="2452D0D6">
        <w:trPr>
          <w:trHeight w:val="1160"/>
        </w:trPr>
        <w:tc>
          <w:tcPr>
            <w:tcW w:w="1063" w:type="dxa"/>
            <w:vAlign w:val="center"/>
          </w:tcPr>
          <w:p w14:paraId="2F72F437" w14:textId="77777777" w:rsidR="00931EC4" w:rsidRPr="00BA1D39" w:rsidRDefault="00931EC4" w:rsidP="00931EC4">
            <w:pPr>
              <w:rPr>
                <w:b/>
                <w:bCs/>
              </w:rPr>
            </w:pPr>
            <w:r w:rsidRPr="00BA1D39">
              <w:rPr>
                <w:b/>
                <w:bCs/>
              </w:rPr>
              <w:t>5</w:t>
            </w:r>
          </w:p>
        </w:tc>
        <w:tc>
          <w:tcPr>
            <w:tcW w:w="9169" w:type="dxa"/>
            <w:gridSpan w:val="4"/>
            <w:shd w:val="clear" w:color="auto" w:fill="DEEAF6" w:themeFill="accent5" w:themeFillTint="33"/>
            <w:vAlign w:val="center"/>
          </w:tcPr>
          <w:p w14:paraId="680FAF14" w14:textId="0158D537" w:rsidR="00931EC4" w:rsidRDefault="00931EC4" w:rsidP="00931EC4">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931EC4" w:rsidRDefault="00931EC4" w:rsidP="00931EC4"/>
          <w:p w14:paraId="28C4BD58" w14:textId="345E47DC" w:rsidR="00931EC4" w:rsidRPr="005A2023" w:rsidRDefault="00931EC4" w:rsidP="00931EC4">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931EC4" w14:paraId="70C78EB4" w14:textId="77777777" w:rsidTr="2452D0D6">
        <w:trPr>
          <w:trHeight w:val="533"/>
        </w:trPr>
        <w:tc>
          <w:tcPr>
            <w:tcW w:w="1063" w:type="dxa"/>
            <w:shd w:val="clear" w:color="auto" w:fill="FFFFFF" w:themeFill="background1"/>
            <w:vAlign w:val="center"/>
          </w:tcPr>
          <w:p w14:paraId="162F1E6B" w14:textId="77777777" w:rsidR="00931EC4" w:rsidRDefault="00931EC4" w:rsidP="00931EC4">
            <w:pPr>
              <w:rPr>
                <w:color w:val="FFFFFF" w:themeColor="background1"/>
              </w:rPr>
            </w:pPr>
            <w:r w:rsidRPr="47BC5285">
              <w:t>5.1</w:t>
            </w:r>
          </w:p>
        </w:tc>
        <w:tc>
          <w:tcPr>
            <w:tcW w:w="4513" w:type="dxa"/>
            <w:shd w:val="clear" w:color="auto" w:fill="E2EFD9" w:themeFill="accent6" w:themeFillTint="33"/>
            <w:vAlign w:val="center"/>
          </w:tcPr>
          <w:p w14:paraId="28AEA053" w14:textId="77777777" w:rsidR="00931EC4" w:rsidRDefault="00931EC4" w:rsidP="00931EC4">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931EC4" w:rsidRDefault="00931EC4" w:rsidP="00931EC4"/>
        </w:tc>
      </w:tr>
      <w:tr w:rsidR="00931EC4" w14:paraId="401C58A8" w14:textId="77777777" w:rsidTr="2452D0D6">
        <w:trPr>
          <w:trHeight w:val="533"/>
        </w:trPr>
        <w:tc>
          <w:tcPr>
            <w:tcW w:w="1063" w:type="dxa"/>
            <w:shd w:val="clear" w:color="auto" w:fill="FFFFFF" w:themeFill="background1"/>
            <w:vAlign w:val="center"/>
          </w:tcPr>
          <w:p w14:paraId="32BA79DD" w14:textId="77777777" w:rsidR="00931EC4" w:rsidRDefault="00931EC4" w:rsidP="00931EC4">
            <w:pPr>
              <w:rPr>
                <w:color w:val="FFFFFF" w:themeColor="background1"/>
              </w:rPr>
            </w:pPr>
            <w:r w:rsidRPr="47BC5285">
              <w:t>5.2</w:t>
            </w:r>
          </w:p>
        </w:tc>
        <w:tc>
          <w:tcPr>
            <w:tcW w:w="4513" w:type="dxa"/>
            <w:shd w:val="clear" w:color="auto" w:fill="E2EFD9" w:themeFill="accent6" w:themeFillTint="33"/>
            <w:vAlign w:val="center"/>
          </w:tcPr>
          <w:p w14:paraId="36E1F179" w14:textId="77777777" w:rsidR="00931EC4" w:rsidRDefault="00931EC4" w:rsidP="00931EC4">
            <w:pPr>
              <w:rPr>
                <w:b/>
                <w:color w:val="7030A0"/>
              </w:rPr>
            </w:pPr>
            <w:r w:rsidRPr="77F364D2">
              <w:rPr>
                <w:b/>
                <w:color w:val="7030A0"/>
              </w:rPr>
              <w:t>Transition planning</w:t>
            </w:r>
          </w:p>
        </w:tc>
        <w:tc>
          <w:tcPr>
            <w:tcW w:w="4656" w:type="dxa"/>
            <w:gridSpan w:val="3"/>
            <w:vAlign w:val="center"/>
          </w:tcPr>
          <w:p w14:paraId="14F96ECD" w14:textId="666DEE0E" w:rsidR="00931EC4" w:rsidRDefault="00931EC4" w:rsidP="00931EC4">
            <w:r>
              <w:t>X</w:t>
            </w:r>
          </w:p>
        </w:tc>
      </w:tr>
      <w:tr w:rsidR="00931EC4" w14:paraId="2CE0B955" w14:textId="77777777" w:rsidTr="2452D0D6">
        <w:trPr>
          <w:trHeight w:val="533"/>
        </w:trPr>
        <w:tc>
          <w:tcPr>
            <w:tcW w:w="1063" w:type="dxa"/>
            <w:shd w:val="clear" w:color="auto" w:fill="FFFFFF" w:themeFill="background1"/>
            <w:vAlign w:val="center"/>
          </w:tcPr>
          <w:p w14:paraId="1A8208FD" w14:textId="77777777" w:rsidR="00931EC4" w:rsidRDefault="00931EC4" w:rsidP="00931EC4">
            <w:pPr>
              <w:rPr>
                <w:color w:val="FFFFFF" w:themeColor="background1"/>
              </w:rPr>
            </w:pPr>
            <w:r w:rsidRPr="47BC5285">
              <w:t>5.3</w:t>
            </w:r>
          </w:p>
        </w:tc>
        <w:tc>
          <w:tcPr>
            <w:tcW w:w="4513" w:type="dxa"/>
            <w:shd w:val="clear" w:color="auto" w:fill="E2EFD9" w:themeFill="accent6" w:themeFillTint="33"/>
            <w:vAlign w:val="center"/>
          </w:tcPr>
          <w:p w14:paraId="099F913A" w14:textId="77777777" w:rsidR="00931EC4" w:rsidRDefault="00931EC4" w:rsidP="00931EC4">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931EC4" w:rsidRDefault="00931EC4" w:rsidP="00931EC4"/>
        </w:tc>
      </w:tr>
      <w:tr w:rsidR="00931EC4" w14:paraId="60051751" w14:textId="77777777" w:rsidTr="2452D0D6">
        <w:trPr>
          <w:trHeight w:val="533"/>
        </w:trPr>
        <w:tc>
          <w:tcPr>
            <w:tcW w:w="1063" w:type="dxa"/>
            <w:shd w:val="clear" w:color="auto" w:fill="FFFFFF" w:themeFill="background1"/>
            <w:vAlign w:val="center"/>
          </w:tcPr>
          <w:p w14:paraId="4432AE92" w14:textId="77777777" w:rsidR="00931EC4" w:rsidRDefault="00931EC4" w:rsidP="00931EC4">
            <w:pPr>
              <w:rPr>
                <w:color w:val="FFFFFF" w:themeColor="background1"/>
              </w:rPr>
            </w:pPr>
            <w:r w:rsidRPr="47BC5285">
              <w:t>5.4</w:t>
            </w:r>
          </w:p>
        </w:tc>
        <w:tc>
          <w:tcPr>
            <w:tcW w:w="4513" w:type="dxa"/>
            <w:shd w:val="clear" w:color="auto" w:fill="E2EFD9" w:themeFill="accent6" w:themeFillTint="33"/>
            <w:vAlign w:val="center"/>
          </w:tcPr>
          <w:p w14:paraId="675FF5D2" w14:textId="77777777" w:rsidR="00931EC4" w:rsidRDefault="00931EC4" w:rsidP="00931EC4">
            <w:pPr>
              <w:rPr>
                <w:b/>
                <w:bCs/>
                <w:color w:val="7030A0"/>
              </w:rPr>
            </w:pPr>
            <w:r w:rsidRPr="4AF15A4B">
              <w:rPr>
                <w:b/>
                <w:bCs/>
                <w:color w:val="7030A0"/>
              </w:rPr>
              <w:t>Carbon credits</w:t>
            </w:r>
          </w:p>
        </w:tc>
        <w:tc>
          <w:tcPr>
            <w:tcW w:w="4656" w:type="dxa"/>
            <w:gridSpan w:val="3"/>
            <w:vAlign w:val="center"/>
          </w:tcPr>
          <w:p w14:paraId="676670DF" w14:textId="77777777" w:rsidR="00931EC4" w:rsidRDefault="00931EC4" w:rsidP="00931EC4"/>
        </w:tc>
      </w:tr>
      <w:tr w:rsidR="00931EC4" w14:paraId="6426E869" w14:textId="77777777" w:rsidTr="2452D0D6">
        <w:trPr>
          <w:trHeight w:val="533"/>
        </w:trPr>
        <w:tc>
          <w:tcPr>
            <w:tcW w:w="1063" w:type="dxa"/>
            <w:shd w:val="clear" w:color="auto" w:fill="FFFFFF" w:themeFill="background1"/>
            <w:vAlign w:val="center"/>
          </w:tcPr>
          <w:p w14:paraId="3E5C6561" w14:textId="77777777" w:rsidR="00931EC4" w:rsidRDefault="00931EC4" w:rsidP="00931EC4">
            <w:pPr>
              <w:rPr>
                <w:color w:val="FFFFFF" w:themeColor="background1"/>
              </w:rPr>
            </w:pPr>
            <w:r w:rsidRPr="47BC5285">
              <w:t>5.5</w:t>
            </w:r>
          </w:p>
        </w:tc>
        <w:tc>
          <w:tcPr>
            <w:tcW w:w="4513" w:type="dxa"/>
            <w:shd w:val="clear" w:color="auto" w:fill="E2EFD9" w:themeFill="accent6" w:themeFillTint="33"/>
            <w:vAlign w:val="center"/>
          </w:tcPr>
          <w:p w14:paraId="79AA03BD" w14:textId="77777777" w:rsidR="00931EC4" w:rsidRDefault="00931EC4" w:rsidP="00931EC4">
            <w:pPr>
              <w:rPr>
                <w:b/>
                <w:bCs/>
                <w:color w:val="7030A0"/>
              </w:rPr>
            </w:pPr>
            <w:r w:rsidRPr="4AF15A4B">
              <w:rPr>
                <w:b/>
                <w:bCs/>
                <w:color w:val="7030A0"/>
              </w:rPr>
              <w:t>Prudential tools</w:t>
            </w:r>
          </w:p>
        </w:tc>
        <w:tc>
          <w:tcPr>
            <w:tcW w:w="4656" w:type="dxa"/>
            <w:gridSpan w:val="3"/>
            <w:vAlign w:val="center"/>
          </w:tcPr>
          <w:p w14:paraId="0A5E7122" w14:textId="225275AA" w:rsidR="00931EC4" w:rsidRDefault="00931EC4" w:rsidP="00931EC4"/>
        </w:tc>
      </w:tr>
      <w:tr w:rsidR="00931EC4" w14:paraId="4C779C87" w14:textId="77777777" w:rsidTr="2452D0D6">
        <w:trPr>
          <w:trHeight w:val="533"/>
        </w:trPr>
        <w:tc>
          <w:tcPr>
            <w:tcW w:w="1063" w:type="dxa"/>
            <w:shd w:val="clear" w:color="auto" w:fill="FFFFFF" w:themeFill="background1"/>
            <w:vAlign w:val="center"/>
          </w:tcPr>
          <w:p w14:paraId="43AEF3CA" w14:textId="77777777" w:rsidR="00931EC4" w:rsidRDefault="00931EC4" w:rsidP="00931EC4">
            <w:pPr>
              <w:rPr>
                <w:color w:val="FFFFFF" w:themeColor="background1"/>
              </w:rPr>
            </w:pPr>
            <w:r w:rsidRPr="47BC5285">
              <w:t>5.6</w:t>
            </w:r>
          </w:p>
        </w:tc>
        <w:tc>
          <w:tcPr>
            <w:tcW w:w="4513" w:type="dxa"/>
            <w:shd w:val="clear" w:color="auto" w:fill="E2EFD9" w:themeFill="accent6" w:themeFillTint="33"/>
            <w:vAlign w:val="center"/>
          </w:tcPr>
          <w:p w14:paraId="29CB5896" w14:textId="77777777" w:rsidR="00931EC4" w:rsidRDefault="00931EC4" w:rsidP="00931EC4">
            <w:pPr>
              <w:rPr>
                <w:b/>
                <w:bCs/>
                <w:color w:val="7030A0"/>
              </w:rPr>
            </w:pPr>
            <w:r w:rsidRPr="4AF15A4B">
              <w:rPr>
                <w:b/>
                <w:bCs/>
                <w:color w:val="7030A0"/>
              </w:rPr>
              <w:t>Methane abatement</w:t>
            </w:r>
          </w:p>
        </w:tc>
        <w:tc>
          <w:tcPr>
            <w:tcW w:w="4656" w:type="dxa"/>
            <w:gridSpan w:val="3"/>
            <w:vAlign w:val="center"/>
          </w:tcPr>
          <w:p w14:paraId="791241EA" w14:textId="77777777" w:rsidR="00931EC4" w:rsidRDefault="00931EC4" w:rsidP="00931EC4"/>
        </w:tc>
      </w:tr>
      <w:tr w:rsidR="00931EC4" w14:paraId="73270E71" w14:textId="77777777" w:rsidTr="2452D0D6">
        <w:trPr>
          <w:trHeight w:val="2330"/>
        </w:trPr>
        <w:tc>
          <w:tcPr>
            <w:tcW w:w="1063" w:type="dxa"/>
            <w:vAlign w:val="center"/>
          </w:tcPr>
          <w:p w14:paraId="23BCBDE3" w14:textId="77777777" w:rsidR="00931EC4" w:rsidRPr="00BA1D39" w:rsidRDefault="00931EC4" w:rsidP="00931EC4">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931EC4" w:rsidRDefault="00931EC4" w:rsidP="00931EC4">
            <w:r>
              <w:t xml:space="preserve">Describe the </w:t>
            </w:r>
            <w:r w:rsidRPr="2452D0D6">
              <w:rPr>
                <w:rFonts w:eastAsia="Times New Roman"/>
                <w:b/>
                <w:bCs/>
                <w:color w:val="7030A0"/>
                <w:lang w:val="en-SG" w:eastAsia="en-GB"/>
              </w:rPr>
              <w:t>policy tool</w:t>
            </w:r>
            <w:r w:rsidRPr="2452D0D6">
              <w:rPr>
                <w:rFonts w:eastAsia="Times New Roman"/>
                <w:lang w:val="en-SG" w:eastAsia="en-GB"/>
              </w:rPr>
              <w:t xml:space="preserve">, including its </w:t>
            </w:r>
            <w:r>
              <w:t>goal</w:t>
            </w:r>
            <w:r w:rsidRPr="2452D0D6">
              <w:rPr>
                <w:color w:val="000000" w:themeColor="text1"/>
              </w:rPr>
              <w:t xml:space="preserve"> </w:t>
            </w:r>
            <w:r>
              <w:t xml:space="preserve">and/or purpose and its relevance to the selected domain(s) in question 5. Please note if the policy tool has component parts which are being surveyed or is known more colloquially by another name. </w:t>
            </w:r>
          </w:p>
          <w:p w14:paraId="0DE707E8" w14:textId="327D3F29" w:rsidR="00931EC4" w:rsidRDefault="00931EC4" w:rsidP="00931EC4">
            <w:pPr>
              <w:rPr>
                <w:rStyle w:val="normaltextrun"/>
                <w:rFonts w:ascii="Mulish" w:hAnsi="Mulish"/>
                <w:i/>
                <w:iCs/>
                <w:color w:val="000000" w:themeColor="text1"/>
                <w:sz w:val="22"/>
                <w:szCs w:val="22"/>
              </w:rPr>
            </w:pPr>
            <w:r w:rsidRPr="2452D0D6">
              <w:rPr>
                <w:i/>
                <w:iCs/>
                <w:sz w:val="22"/>
                <w:szCs w:val="22"/>
              </w:rPr>
              <w:t>Example:</w:t>
            </w:r>
            <w:r w:rsidRPr="2452D0D6">
              <w:rPr>
                <w:sz w:val="22"/>
                <w:szCs w:val="22"/>
              </w:rPr>
              <w:t xml:space="preserve"> </w:t>
            </w:r>
            <w:r w:rsidRPr="2452D0D6">
              <w:rPr>
                <w:i/>
                <w:iCs/>
                <w:sz w:val="22"/>
                <w:szCs w:val="22"/>
              </w:rPr>
              <w:t xml:space="preserve">The policy tool requires publicly listed companies to comply with the recommendations of the Taskforce for Climate Related Financial </w:t>
            </w:r>
            <w:r w:rsidRPr="2452D0D6">
              <w:rPr>
                <w:b/>
                <w:bCs/>
                <w:i/>
                <w:iCs/>
                <w:color w:val="7030A0"/>
                <w:sz w:val="22"/>
                <w:szCs w:val="22"/>
              </w:rPr>
              <w:t>Disclosure</w:t>
            </w:r>
            <w:r w:rsidRPr="2452D0D6">
              <w:rPr>
                <w:i/>
                <w:iCs/>
                <w:sz w:val="22"/>
                <w:szCs w:val="22"/>
              </w:rPr>
              <w:t xml:space="preserve"> or to explain the absence of such </w:t>
            </w:r>
            <w:r w:rsidRPr="2452D0D6">
              <w:rPr>
                <w:b/>
                <w:bCs/>
                <w:i/>
                <w:iCs/>
                <w:color w:val="7030A0"/>
                <w:sz w:val="22"/>
                <w:szCs w:val="22"/>
              </w:rPr>
              <w:t>disclosures</w:t>
            </w:r>
            <w:r w:rsidRPr="2452D0D6">
              <w:rPr>
                <w:i/>
                <w:iCs/>
                <w:sz w:val="22"/>
                <w:szCs w:val="22"/>
              </w:rPr>
              <w:t>.</w:t>
            </w:r>
          </w:p>
        </w:tc>
      </w:tr>
      <w:tr w:rsidR="00931EC4" w14:paraId="707EB905" w14:textId="77777777" w:rsidTr="2452D0D6">
        <w:trPr>
          <w:trHeight w:val="533"/>
        </w:trPr>
        <w:tc>
          <w:tcPr>
            <w:tcW w:w="1063" w:type="dxa"/>
            <w:vAlign w:val="center"/>
          </w:tcPr>
          <w:p w14:paraId="3C6209F9" w14:textId="77777777" w:rsidR="00931EC4" w:rsidRDefault="00931EC4" w:rsidP="00931EC4"/>
        </w:tc>
        <w:tc>
          <w:tcPr>
            <w:tcW w:w="9169" w:type="dxa"/>
            <w:gridSpan w:val="4"/>
            <w:vAlign w:val="center"/>
          </w:tcPr>
          <w:p w14:paraId="18257824" w14:textId="457EFB4B" w:rsidR="00931EC4" w:rsidRDefault="00931EC4" w:rsidP="00931EC4">
            <w:r w:rsidRPr="005A16AA">
              <w:t>The Green Industry Support Programme is the policy instrument of the World Bank and KOSGEB for funding support to Turkish SMEs in their green transformation, revolving around sustainability, energy efficiency, and climate resilience. It has two parts: one to decarbonize the energy system and the other to enhance overall capacity towards sustainability. It is colloquially known as the KOSGEB Green Transformation Grant.</w:t>
            </w:r>
          </w:p>
        </w:tc>
      </w:tr>
      <w:tr w:rsidR="00931EC4" w14:paraId="2451E529" w14:textId="77777777" w:rsidTr="2452D0D6">
        <w:trPr>
          <w:trHeight w:val="899"/>
        </w:trPr>
        <w:tc>
          <w:tcPr>
            <w:tcW w:w="1063" w:type="dxa"/>
            <w:vAlign w:val="center"/>
          </w:tcPr>
          <w:p w14:paraId="488CDAA5" w14:textId="77777777" w:rsidR="00931EC4" w:rsidRPr="00BA1D39" w:rsidRDefault="00931EC4" w:rsidP="00931EC4">
            <w:pPr>
              <w:rPr>
                <w:b/>
                <w:bCs/>
              </w:rPr>
            </w:pPr>
            <w:r w:rsidRPr="00BA1D39">
              <w:rPr>
                <w:b/>
                <w:bCs/>
              </w:rPr>
              <w:t>7</w:t>
            </w:r>
          </w:p>
        </w:tc>
        <w:tc>
          <w:tcPr>
            <w:tcW w:w="9169" w:type="dxa"/>
            <w:gridSpan w:val="4"/>
            <w:shd w:val="clear" w:color="auto" w:fill="DEEAF6" w:themeFill="accent5" w:themeFillTint="33"/>
            <w:vAlign w:val="center"/>
          </w:tcPr>
          <w:p w14:paraId="5EACC016" w14:textId="5483FEA7" w:rsidR="00931EC4" w:rsidRDefault="00931EC4" w:rsidP="00931EC4">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931EC4" w14:paraId="1C221246" w14:textId="77777777" w:rsidTr="2452D0D6">
        <w:trPr>
          <w:trHeight w:val="300"/>
        </w:trPr>
        <w:tc>
          <w:tcPr>
            <w:tcW w:w="1063" w:type="dxa"/>
            <w:vAlign w:val="center"/>
          </w:tcPr>
          <w:p w14:paraId="74D10F36" w14:textId="77777777" w:rsidR="00931EC4" w:rsidRDefault="00931EC4" w:rsidP="00931EC4">
            <w:r>
              <w:t>7.1</w:t>
            </w:r>
          </w:p>
        </w:tc>
        <w:tc>
          <w:tcPr>
            <w:tcW w:w="4686" w:type="dxa"/>
            <w:gridSpan w:val="2"/>
            <w:shd w:val="clear" w:color="auto" w:fill="E2EFD9" w:themeFill="accent6" w:themeFillTint="33"/>
            <w:vAlign w:val="center"/>
          </w:tcPr>
          <w:p w14:paraId="13418919" w14:textId="77777777" w:rsidR="00931EC4" w:rsidRDefault="00931EC4" w:rsidP="00931EC4">
            <w:r>
              <w:t>Approved, in force</w:t>
            </w:r>
          </w:p>
        </w:tc>
        <w:tc>
          <w:tcPr>
            <w:tcW w:w="4483" w:type="dxa"/>
            <w:gridSpan w:val="2"/>
            <w:vAlign w:val="center"/>
          </w:tcPr>
          <w:p w14:paraId="54354EEF" w14:textId="7BA1E287" w:rsidR="00931EC4" w:rsidRDefault="00931EC4" w:rsidP="00931EC4">
            <w:r>
              <w:t>X</w:t>
            </w:r>
          </w:p>
        </w:tc>
      </w:tr>
      <w:tr w:rsidR="00931EC4" w14:paraId="3640F334" w14:textId="77777777" w:rsidTr="2452D0D6">
        <w:trPr>
          <w:trHeight w:val="300"/>
        </w:trPr>
        <w:tc>
          <w:tcPr>
            <w:tcW w:w="1063" w:type="dxa"/>
            <w:vAlign w:val="center"/>
          </w:tcPr>
          <w:p w14:paraId="6223CD09" w14:textId="77777777" w:rsidR="00931EC4" w:rsidRDefault="00931EC4" w:rsidP="00931EC4">
            <w:r>
              <w:t>7.2</w:t>
            </w:r>
          </w:p>
        </w:tc>
        <w:tc>
          <w:tcPr>
            <w:tcW w:w="4686" w:type="dxa"/>
            <w:gridSpan w:val="2"/>
            <w:shd w:val="clear" w:color="auto" w:fill="E2EFD9" w:themeFill="accent6" w:themeFillTint="33"/>
            <w:vAlign w:val="center"/>
          </w:tcPr>
          <w:p w14:paraId="127DC8A9" w14:textId="77777777" w:rsidR="00931EC4" w:rsidRDefault="00931EC4" w:rsidP="00931EC4">
            <w:r>
              <w:t>Approved, not yet in force</w:t>
            </w:r>
          </w:p>
        </w:tc>
        <w:tc>
          <w:tcPr>
            <w:tcW w:w="4483" w:type="dxa"/>
            <w:gridSpan w:val="2"/>
            <w:vAlign w:val="center"/>
          </w:tcPr>
          <w:p w14:paraId="7E87AE91" w14:textId="77777777" w:rsidR="00931EC4" w:rsidRDefault="00931EC4" w:rsidP="00931EC4"/>
        </w:tc>
      </w:tr>
      <w:tr w:rsidR="00931EC4" w14:paraId="2F19D0AC" w14:textId="77777777" w:rsidTr="2452D0D6">
        <w:trPr>
          <w:trHeight w:val="300"/>
        </w:trPr>
        <w:tc>
          <w:tcPr>
            <w:tcW w:w="1063" w:type="dxa"/>
            <w:vAlign w:val="center"/>
          </w:tcPr>
          <w:p w14:paraId="0D61962A" w14:textId="0DBA428C" w:rsidR="00931EC4" w:rsidRDefault="00931EC4" w:rsidP="00931EC4">
            <w:r>
              <w:t>7.3</w:t>
            </w:r>
          </w:p>
        </w:tc>
        <w:tc>
          <w:tcPr>
            <w:tcW w:w="4686" w:type="dxa"/>
            <w:gridSpan w:val="2"/>
            <w:shd w:val="clear" w:color="auto" w:fill="E2EFD9" w:themeFill="accent6" w:themeFillTint="33"/>
            <w:vAlign w:val="center"/>
          </w:tcPr>
          <w:p w14:paraId="73CA863F" w14:textId="1D7146CE" w:rsidR="00931EC4" w:rsidRDefault="00931EC4" w:rsidP="00931EC4">
            <w:r>
              <w:t>Repealed</w:t>
            </w:r>
          </w:p>
        </w:tc>
        <w:tc>
          <w:tcPr>
            <w:tcW w:w="4483" w:type="dxa"/>
            <w:gridSpan w:val="2"/>
            <w:vAlign w:val="center"/>
          </w:tcPr>
          <w:p w14:paraId="3B8D198C" w14:textId="77777777" w:rsidR="00931EC4" w:rsidRDefault="00931EC4" w:rsidP="00931EC4"/>
        </w:tc>
      </w:tr>
      <w:tr w:rsidR="00931EC4" w14:paraId="32FE17F8" w14:textId="77777777" w:rsidTr="2452D0D6">
        <w:trPr>
          <w:trHeight w:val="300"/>
        </w:trPr>
        <w:tc>
          <w:tcPr>
            <w:tcW w:w="1063" w:type="dxa"/>
            <w:vAlign w:val="center"/>
          </w:tcPr>
          <w:p w14:paraId="6015BD7E" w14:textId="0D17B66E" w:rsidR="00931EC4" w:rsidRDefault="00931EC4" w:rsidP="00931EC4">
            <w:r>
              <w:t>7.4</w:t>
            </w:r>
          </w:p>
        </w:tc>
        <w:tc>
          <w:tcPr>
            <w:tcW w:w="4686" w:type="dxa"/>
            <w:gridSpan w:val="2"/>
            <w:shd w:val="clear" w:color="auto" w:fill="E2EFD9" w:themeFill="accent6" w:themeFillTint="33"/>
            <w:vAlign w:val="center"/>
          </w:tcPr>
          <w:p w14:paraId="3D137E17" w14:textId="48511DAB" w:rsidR="00931EC4" w:rsidRDefault="00931EC4" w:rsidP="00931EC4">
            <w:r>
              <w:t>Superseded</w:t>
            </w:r>
          </w:p>
        </w:tc>
        <w:tc>
          <w:tcPr>
            <w:tcW w:w="4483" w:type="dxa"/>
            <w:gridSpan w:val="2"/>
            <w:vAlign w:val="center"/>
          </w:tcPr>
          <w:p w14:paraId="2FD900BD" w14:textId="77777777" w:rsidR="00931EC4" w:rsidRDefault="00931EC4" w:rsidP="00931EC4"/>
        </w:tc>
      </w:tr>
      <w:tr w:rsidR="00931EC4" w14:paraId="1E09AAC3" w14:textId="77777777" w:rsidTr="2452D0D6">
        <w:trPr>
          <w:trHeight w:val="300"/>
        </w:trPr>
        <w:tc>
          <w:tcPr>
            <w:tcW w:w="1063" w:type="dxa"/>
            <w:vAlign w:val="center"/>
          </w:tcPr>
          <w:p w14:paraId="39C2428C" w14:textId="552B9ECE" w:rsidR="00931EC4" w:rsidRDefault="00931EC4" w:rsidP="00931EC4">
            <w:r>
              <w:t>7.5</w:t>
            </w:r>
          </w:p>
        </w:tc>
        <w:tc>
          <w:tcPr>
            <w:tcW w:w="4686" w:type="dxa"/>
            <w:gridSpan w:val="2"/>
            <w:shd w:val="clear" w:color="auto" w:fill="E2EFD9" w:themeFill="accent6" w:themeFillTint="33"/>
            <w:vAlign w:val="center"/>
          </w:tcPr>
          <w:p w14:paraId="6C7FD6CA" w14:textId="3191E7F3" w:rsidR="00931EC4" w:rsidRDefault="00931EC4" w:rsidP="00931EC4">
            <w:r>
              <w:t>Retired</w:t>
            </w:r>
          </w:p>
        </w:tc>
        <w:tc>
          <w:tcPr>
            <w:tcW w:w="4483" w:type="dxa"/>
            <w:gridSpan w:val="2"/>
            <w:vAlign w:val="center"/>
          </w:tcPr>
          <w:p w14:paraId="7F5FECBA" w14:textId="77777777" w:rsidR="00931EC4" w:rsidRDefault="00931EC4" w:rsidP="00931EC4"/>
        </w:tc>
      </w:tr>
      <w:tr w:rsidR="00931EC4" w14:paraId="7E5D91D3" w14:textId="77777777" w:rsidTr="2452D0D6">
        <w:trPr>
          <w:trHeight w:val="300"/>
        </w:trPr>
        <w:tc>
          <w:tcPr>
            <w:tcW w:w="1063" w:type="dxa"/>
            <w:vAlign w:val="center"/>
          </w:tcPr>
          <w:p w14:paraId="74BED566" w14:textId="278358E9" w:rsidR="00931EC4" w:rsidRDefault="00931EC4" w:rsidP="00931EC4">
            <w:r>
              <w:t>7.6</w:t>
            </w:r>
          </w:p>
        </w:tc>
        <w:tc>
          <w:tcPr>
            <w:tcW w:w="4686" w:type="dxa"/>
            <w:gridSpan w:val="2"/>
            <w:shd w:val="clear" w:color="auto" w:fill="E2EFD9" w:themeFill="accent6" w:themeFillTint="33"/>
            <w:vAlign w:val="center"/>
          </w:tcPr>
          <w:p w14:paraId="580D9D25" w14:textId="77777777" w:rsidR="00931EC4" w:rsidRDefault="00931EC4" w:rsidP="00931EC4">
            <w:r>
              <w:t>Other</w:t>
            </w:r>
          </w:p>
        </w:tc>
        <w:tc>
          <w:tcPr>
            <w:tcW w:w="4483" w:type="dxa"/>
            <w:gridSpan w:val="2"/>
            <w:vAlign w:val="center"/>
          </w:tcPr>
          <w:p w14:paraId="1D526E48" w14:textId="1B0B4271" w:rsidR="00931EC4" w:rsidRDefault="00931EC4" w:rsidP="00931EC4"/>
        </w:tc>
      </w:tr>
      <w:tr w:rsidR="00931EC4" w14:paraId="68022F59" w14:textId="77777777" w:rsidTr="2452D0D6">
        <w:trPr>
          <w:trHeight w:val="948"/>
        </w:trPr>
        <w:tc>
          <w:tcPr>
            <w:tcW w:w="1063" w:type="dxa"/>
            <w:vAlign w:val="center"/>
          </w:tcPr>
          <w:p w14:paraId="66B04B67" w14:textId="77777777" w:rsidR="00931EC4" w:rsidRPr="00BA1D39" w:rsidRDefault="00931EC4" w:rsidP="00931EC4">
            <w:pPr>
              <w:rPr>
                <w:b/>
                <w:bCs/>
              </w:rPr>
            </w:pPr>
            <w:r w:rsidRPr="00BA1D39">
              <w:rPr>
                <w:b/>
                <w:bCs/>
              </w:rPr>
              <w:t>8</w:t>
            </w:r>
          </w:p>
        </w:tc>
        <w:tc>
          <w:tcPr>
            <w:tcW w:w="9169" w:type="dxa"/>
            <w:gridSpan w:val="4"/>
            <w:shd w:val="clear" w:color="auto" w:fill="DEEAF6" w:themeFill="accent5" w:themeFillTint="33"/>
            <w:vAlign w:val="center"/>
          </w:tcPr>
          <w:p w14:paraId="1449A316" w14:textId="77777777" w:rsidR="00931EC4" w:rsidRDefault="00931EC4" w:rsidP="00931EC4">
            <w:r>
              <w:t>If needed, please clarify or elaborate on your answer to Q7.</w:t>
            </w:r>
          </w:p>
        </w:tc>
      </w:tr>
      <w:tr w:rsidR="00931EC4" w14:paraId="645C48AE" w14:textId="77777777" w:rsidTr="2452D0D6">
        <w:trPr>
          <w:trHeight w:val="533"/>
        </w:trPr>
        <w:tc>
          <w:tcPr>
            <w:tcW w:w="1063" w:type="dxa"/>
            <w:vAlign w:val="center"/>
          </w:tcPr>
          <w:p w14:paraId="36DF578D" w14:textId="77777777" w:rsidR="00931EC4" w:rsidRDefault="00931EC4" w:rsidP="00931EC4"/>
        </w:tc>
        <w:tc>
          <w:tcPr>
            <w:tcW w:w="9169" w:type="dxa"/>
            <w:gridSpan w:val="4"/>
            <w:vAlign w:val="center"/>
          </w:tcPr>
          <w:p w14:paraId="312E9D7B" w14:textId="0ADEA1E2" w:rsidR="00931EC4" w:rsidRPr="005A16AA" w:rsidRDefault="00931EC4" w:rsidP="00931EC4">
            <w:pPr>
              <w:jc w:val="both"/>
              <w:rPr>
                <w:rFonts w:cstheme="minorHAnsi"/>
              </w:rPr>
            </w:pPr>
          </w:p>
        </w:tc>
      </w:tr>
      <w:tr w:rsidR="00931EC4" w14:paraId="5FF08B4A" w14:textId="77777777" w:rsidTr="2452D0D6">
        <w:trPr>
          <w:trHeight w:val="562"/>
        </w:trPr>
        <w:tc>
          <w:tcPr>
            <w:tcW w:w="1063" w:type="dxa"/>
            <w:vAlign w:val="center"/>
          </w:tcPr>
          <w:p w14:paraId="435D229D" w14:textId="77777777" w:rsidR="00931EC4" w:rsidRPr="00BA1D39" w:rsidRDefault="00931EC4" w:rsidP="00931EC4">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931EC4" w:rsidRDefault="00931EC4" w:rsidP="00931EC4">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931EC4" w:rsidRPr="00173D7C" w14:paraId="62214C1B" w14:textId="77777777" w:rsidTr="2452D0D6">
        <w:trPr>
          <w:trHeight w:val="533"/>
        </w:trPr>
        <w:tc>
          <w:tcPr>
            <w:tcW w:w="1063" w:type="dxa"/>
            <w:vAlign w:val="center"/>
          </w:tcPr>
          <w:p w14:paraId="2A1C818E" w14:textId="77777777" w:rsidR="00931EC4" w:rsidRPr="00173D7C" w:rsidRDefault="00931EC4" w:rsidP="00931EC4">
            <w:pPr>
              <w:rPr>
                <w:color w:val="000000" w:themeColor="text1"/>
              </w:rPr>
            </w:pPr>
          </w:p>
        </w:tc>
        <w:tc>
          <w:tcPr>
            <w:tcW w:w="9169" w:type="dxa"/>
            <w:gridSpan w:val="4"/>
            <w:vAlign w:val="center"/>
          </w:tcPr>
          <w:p w14:paraId="22A2FF1A" w14:textId="70811C22" w:rsidR="00931EC4" w:rsidRPr="00173D7C" w:rsidRDefault="009979B0" w:rsidP="00931EC4">
            <w:pPr>
              <w:rPr>
                <w:color w:val="000000" w:themeColor="text1"/>
              </w:rPr>
            </w:pPr>
            <w:r>
              <w:rPr>
                <w:color w:val="000000" w:themeColor="text1"/>
              </w:rPr>
              <w:t>2023</w:t>
            </w:r>
            <w:r>
              <w:t xml:space="preserve"> </w:t>
            </w:r>
          </w:p>
        </w:tc>
      </w:tr>
      <w:tr w:rsidR="00931EC4" w14:paraId="738B7301" w14:textId="77777777" w:rsidTr="2452D0D6">
        <w:trPr>
          <w:trHeight w:val="539"/>
        </w:trPr>
        <w:tc>
          <w:tcPr>
            <w:tcW w:w="1063" w:type="dxa"/>
            <w:vAlign w:val="center"/>
          </w:tcPr>
          <w:p w14:paraId="32718279" w14:textId="77777777" w:rsidR="00931EC4" w:rsidRPr="00BA1D39" w:rsidRDefault="00931EC4" w:rsidP="00931EC4">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931EC4" w:rsidRDefault="00931EC4" w:rsidP="00931EC4">
            <w:pPr>
              <w:rPr>
                <w:color w:val="70AD47" w:themeColor="accent6"/>
              </w:rPr>
            </w:pPr>
            <w:r w:rsidRPr="00173D7C">
              <w:rPr>
                <w:color w:val="000000" w:themeColor="text1"/>
              </w:rPr>
              <w:t>Year(s) of (planned) entry into force</w:t>
            </w:r>
          </w:p>
        </w:tc>
      </w:tr>
      <w:tr w:rsidR="00931EC4" w:rsidRPr="00173D7C" w14:paraId="4CE2A386" w14:textId="77777777" w:rsidTr="2452D0D6">
        <w:trPr>
          <w:trHeight w:val="533"/>
        </w:trPr>
        <w:tc>
          <w:tcPr>
            <w:tcW w:w="1063" w:type="dxa"/>
            <w:vAlign w:val="center"/>
          </w:tcPr>
          <w:p w14:paraId="47C7E613" w14:textId="77777777" w:rsidR="00931EC4" w:rsidRPr="00173D7C" w:rsidRDefault="00931EC4" w:rsidP="00931EC4">
            <w:pPr>
              <w:rPr>
                <w:color w:val="000000" w:themeColor="text1"/>
              </w:rPr>
            </w:pPr>
          </w:p>
        </w:tc>
        <w:tc>
          <w:tcPr>
            <w:tcW w:w="9169" w:type="dxa"/>
            <w:gridSpan w:val="4"/>
            <w:vAlign w:val="center"/>
          </w:tcPr>
          <w:p w14:paraId="5AD2325B" w14:textId="1216ABDC" w:rsidR="00931EC4" w:rsidRPr="00173D7C" w:rsidRDefault="009979B0" w:rsidP="00931EC4">
            <w:pPr>
              <w:rPr>
                <w:color w:val="000000" w:themeColor="text1"/>
              </w:rPr>
            </w:pPr>
            <w:r>
              <w:rPr>
                <w:color w:val="000000" w:themeColor="text1"/>
              </w:rPr>
              <w:t>2023</w:t>
            </w:r>
          </w:p>
        </w:tc>
      </w:tr>
      <w:tr w:rsidR="00931EC4" w14:paraId="2C2614F8" w14:textId="77777777" w:rsidTr="2452D0D6">
        <w:trPr>
          <w:trHeight w:val="77"/>
        </w:trPr>
        <w:tc>
          <w:tcPr>
            <w:tcW w:w="1063" w:type="dxa"/>
            <w:vAlign w:val="center"/>
          </w:tcPr>
          <w:p w14:paraId="2DA83D0C" w14:textId="77777777" w:rsidR="00931EC4" w:rsidRPr="00BA1D39" w:rsidRDefault="00931EC4" w:rsidP="00931EC4">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931EC4" w:rsidRDefault="00931EC4" w:rsidP="00931EC4">
            <w:pPr>
              <w:rPr>
                <w:color w:val="70AD47" w:themeColor="accent6"/>
              </w:rPr>
            </w:pPr>
            <w:r w:rsidRPr="00587FAE">
              <w:rPr>
                <w:color w:val="000000" w:themeColor="text1"/>
              </w:rPr>
              <w:t>If multiple years/phases for entry into force, please describe.</w:t>
            </w:r>
          </w:p>
        </w:tc>
      </w:tr>
      <w:tr w:rsidR="00931EC4" w:rsidRPr="00587FAE" w14:paraId="30686DC2" w14:textId="77777777" w:rsidTr="2452D0D6">
        <w:trPr>
          <w:trHeight w:val="533"/>
        </w:trPr>
        <w:tc>
          <w:tcPr>
            <w:tcW w:w="1063" w:type="dxa"/>
            <w:vAlign w:val="center"/>
          </w:tcPr>
          <w:p w14:paraId="4BFF3EDE" w14:textId="77777777" w:rsidR="00931EC4" w:rsidRPr="007419BF" w:rsidRDefault="00931EC4" w:rsidP="00931EC4">
            <w:pPr>
              <w:rPr>
                <w:color w:val="000000" w:themeColor="text1"/>
              </w:rPr>
            </w:pPr>
          </w:p>
        </w:tc>
        <w:tc>
          <w:tcPr>
            <w:tcW w:w="9169" w:type="dxa"/>
            <w:gridSpan w:val="4"/>
            <w:vAlign w:val="center"/>
          </w:tcPr>
          <w:p w14:paraId="1A1B9D26" w14:textId="77777777" w:rsidR="00931EC4" w:rsidRPr="00587FAE" w:rsidRDefault="00931EC4" w:rsidP="00931EC4">
            <w:pPr>
              <w:rPr>
                <w:color w:val="000000" w:themeColor="text1"/>
              </w:rPr>
            </w:pPr>
          </w:p>
        </w:tc>
      </w:tr>
      <w:tr w:rsidR="00931EC4" w14:paraId="0CA17197" w14:textId="77777777" w:rsidTr="2452D0D6">
        <w:trPr>
          <w:trHeight w:val="596"/>
        </w:trPr>
        <w:tc>
          <w:tcPr>
            <w:tcW w:w="1063" w:type="dxa"/>
            <w:vAlign w:val="center"/>
          </w:tcPr>
          <w:p w14:paraId="314772BC" w14:textId="77777777" w:rsidR="00931EC4" w:rsidRPr="00BA1D39" w:rsidRDefault="00931EC4" w:rsidP="00931EC4">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931EC4" w:rsidRDefault="00931EC4" w:rsidP="00931EC4">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931EC4" w:rsidRPr="007419BF" w14:paraId="0D770C33" w14:textId="77777777" w:rsidTr="2452D0D6">
        <w:trPr>
          <w:trHeight w:val="533"/>
        </w:trPr>
        <w:tc>
          <w:tcPr>
            <w:tcW w:w="1063" w:type="dxa"/>
            <w:vAlign w:val="center"/>
          </w:tcPr>
          <w:p w14:paraId="288F6BE6" w14:textId="77777777" w:rsidR="00931EC4" w:rsidRPr="00587FAE" w:rsidRDefault="00931EC4" w:rsidP="00931EC4">
            <w:pPr>
              <w:rPr>
                <w:color w:val="000000" w:themeColor="text1"/>
              </w:rPr>
            </w:pPr>
          </w:p>
        </w:tc>
        <w:tc>
          <w:tcPr>
            <w:tcW w:w="9169" w:type="dxa"/>
            <w:gridSpan w:val="4"/>
            <w:vAlign w:val="center"/>
          </w:tcPr>
          <w:p w14:paraId="212B1951" w14:textId="7C86BB99" w:rsidR="00931EC4" w:rsidRPr="007419BF" w:rsidRDefault="00931EC4" w:rsidP="00931EC4">
            <w:pPr>
              <w:rPr>
                <w:color w:val="000000" w:themeColor="text1"/>
              </w:rPr>
            </w:pPr>
          </w:p>
        </w:tc>
      </w:tr>
      <w:tr w:rsidR="00931EC4" w:rsidRPr="00E50B13" w14:paraId="0BDEA28A" w14:textId="77777777" w:rsidTr="2452D0D6">
        <w:tc>
          <w:tcPr>
            <w:tcW w:w="1063" w:type="dxa"/>
            <w:vAlign w:val="center"/>
          </w:tcPr>
          <w:p w14:paraId="2B1BB6DA" w14:textId="77777777" w:rsidR="00931EC4" w:rsidRPr="00BA1D39" w:rsidRDefault="00931EC4" w:rsidP="00931EC4">
            <w:pPr>
              <w:rPr>
                <w:b/>
                <w:bCs/>
              </w:rPr>
            </w:pPr>
            <w:r w:rsidRPr="00BA1D39">
              <w:rPr>
                <w:b/>
                <w:bCs/>
              </w:rPr>
              <w:t>13</w:t>
            </w:r>
          </w:p>
        </w:tc>
        <w:tc>
          <w:tcPr>
            <w:tcW w:w="9169" w:type="dxa"/>
            <w:gridSpan w:val="4"/>
            <w:shd w:val="clear" w:color="auto" w:fill="DEEAF6" w:themeFill="accent5" w:themeFillTint="33"/>
            <w:vAlign w:val="center"/>
          </w:tcPr>
          <w:p w14:paraId="6142971E" w14:textId="3F93B087" w:rsidR="00931EC4" w:rsidRDefault="00931EC4" w:rsidP="00931EC4">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931EC4" w:rsidRDefault="00931EC4" w:rsidP="00931EC4"/>
          <w:p w14:paraId="387F6F53" w14:textId="77777777" w:rsidR="00931EC4" w:rsidRPr="00E50B13" w:rsidRDefault="00931EC4" w:rsidP="00931EC4">
            <w:pPr>
              <w:rPr>
                <w:i/>
                <w:iCs/>
                <w:sz w:val="22"/>
                <w:szCs w:val="22"/>
              </w:rPr>
            </w:pPr>
            <w:r w:rsidRPr="00E50B13">
              <w:rPr>
                <w:i/>
                <w:iCs/>
                <w:sz w:val="22"/>
                <w:szCs w:val="22"/>
              </w:rPr>
              <w:t>For example, head of state, independent regulatory or supervisory body, legislature, judiciary, ministry/department/agency, etc.</w:t>
            </w:r>
          </w:p>
        </w:tc>
      </w:tr>
      <w:tr w:rsidR="00931EC4" w14:paraId="3D95EBA4" w14:textId="77777777" w:rsidTr="2452D0D6">
        <w:trPr>
          <w:trHeight w:val="533"/>
        </w:trPr>
        <w:tc>
          <w:tcPr>
            <w:tcW w:w="1063" w:type="dxa"/>
            <w:vAlign w:val="center"/>
          </w:tcPr>
          <w:p w14:paraId="770E445F" w14:textId="77777777" w:rsidR="00931EC4" w:rsidRPr="00BA1D39" w:rsidRDefault="00931EC4" w:rsidP="00931EC4">
            <w:pPr>
              <w:rPr>
                <w:b/>
                <w:bCs/>
              </w:rPr>
            </w:pPr>
          </w:p>
        </w:tc>
        <w:tc>
          <w:tcPr>
            <w:tcW w:w="9169" w:type="dxa"/>
            <w:gridSpan w:val="4"/>
            <w:vAlign w:val="center"/>
          </w:tcPr>
          <w:p w14:paraId="7961F236" w14:textId="7AA1D992" w:rsidR="00931EC4" w:rsidRPr="00E036B1" w:rsidRDefault="00931EC4" w:rsidP="00931EC4">
            <w:r w:rsidRPr="00E036B1">
              <w:t>The policy tool is issued by KOSGEB (Small and Medium Enterprises Development Organization of Turkey). It is a government agency under the Turkish Ministry of Industry and Technology</w:t>
            </w:r>
          </w:p>
        </w:tc>
      </w:tr>
      <w:tr w:rsidR="00931EC4" w:rsidRPr="006B7B0D" w14:paraId="5375EB04" w14:textId="77777777" w:rsidTr="2452D0D6">
        <w:tc>
          <w:tcPr>
            <w:tcW w:w="1063" w:type="dxa"/>
            <w:vAlign w:val="center"/>
          </w:tcPr>
          <w:p w14:paraId="3B7DCD51" w14:textId="77777777" w:rsidR="00931EC4" w:rsidRPr="006B7B0D" w:rsidRDefault="00931EC4" w:rsidP="00931EC4">
            <w:pPr>
              <w:rPr>
                <w:b/>
                <w:bCs/>
              </w:rPr>
            </w:pPr>
            <w:r w:rsidRPr="006B7B0D">
              <w:rPr>
                <w:b/>
                <w:bCs/>
              </w:rPr>
              <w:t>14.1</w:t>
            </w:r>
          </w:p>
        </w:tc>
        <w:tc>
          <w:tcPr>
            <w:tcW w:w="9169" w:type="dxa"/>
            <w:gridSpan w:val="4"/>
            <w:shd w:val="clear" w:color="auto" w:fill="DEEAF6" w:themeFill="accent5" w:themeFillTint="33"/>
            <w:vAlign w:val="center"/>
          </w:tcPr>
          <w:p w14:paraId="643A74FD" w14:textId="77777777" w:rsidR="00931EC4" w:rsidRDefault="00931EC4" w:rsidP="00931EC4">
            <w:r w:rsidRPr="006B7B0D">
              <w:t>Name the authority responsible for overseeing implementation and/or enforcement. In the case of EU regulation, limit answers to EU (i.e. supranational) authorities.</w:t>
            </w:r>
          </w:p>
          <w:p w14:paraId="31A70293" w14:textId="77777777" w:rsidR="00931EC4" w:rsidRDefault="00931EC4" w:rsidP="00931EC4"/>
          <w:p w14:paraId="6F1A941F" w14:textId="77777777" w:rsidR="00931EC4" w:rsidRPr="00543246" w:rsidRDefault="00931EC4" w:rsidP="00931EC4">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931EC4" w:rsidRPr="006B7B0D" w:rsidRDefault="00931EC4" w:rsidP="00931EC4"/>
        </w:tc>
      </w:tr>
      <w:tr w:rsidR="00931EC4" w:rsidRPr="006B7B0D" w14:paraId="2A7CB192" w14:textId="77777777" w:rsidTr="2452D0D6">
        <w:trPr>
          <w:trHeight w:val="533"/>
        </w:trPr>
        <w:tc>
          <w:tcPr>
            <w:tcW w:w="1063" w:type="dxa"/>
            <w:vAlign w:val="center"/>
          </w:tcPr>
          <w:p w14:paraId="6DC5D06B" w14:textId="77777777" w:rsidR="00931EC4" w:rsidRPr="006B7B0D" w:rsidRDefault="00931EC4" w:rsidP="00931EC4"/>
        </w:tc>
        <w:tc>
          <w:tcPr>
            <w:tcW w:w="9169" w:type="dxa"/>
            <w:gridSpan w:val="4"/>
            <w:vAlign w:val="center"/>
          </w:tcPr>
          <w:p w14:paraId="58D97C26" w14:textId="77C09461" w:rsidR="00931EC4" w:rsidRPr="006B7B0D" w:rsidRDefault="009979B0" w:rsidP="00931EC4">
            <w:r w:rsidRPr="00E036B1">
              <w:t>KOSGEB</w:t>
            </w:r>
          </w:p>
        </w:tc>
      </w:tr>
      <w:tr w:rsidR="00931EC4" w:rsidRPr="006B7B0D" w14:paraId="2F387FFB" w14:textId="77777777" w:rsidTr="2452D0D6">
        <w:trPr>
          <w:trHeight w:val="63"/>
        </w:trPr>
        <w:tc>
          <w:tcPr>
            <w:tcW w:w="1063" w:type="dxa"/>
            <w:vAlign w:val="center"/>
          </w:tcPr>
          <w:p w14:paraId="0CB4F9DF" w14:textId="77777777" w:rsidR="00931EC4" w:rsidRPr="006B7B0D" w:rsidRDefault="00931EC4" w:rsidP="00931EC4">
            <w:r w:rsidRPr="006B7B0D">
              <w:t>14.1.1</w:t>
            </w:r>
          </w:p>
        </w:tc>
        <w:tc>
          <w:tcPr>
            <w:tcW w:w="9169" w:type="dxa"/>
            <w:gridSpan w:val="4"/>
            <w:shd w:val="clear" w:color="auto" w:fill="DEEAF6" w:themeFill="accent5" w:themeFillTint="33"/>
            <w:vAlign w:val="center"/>
          </w:tcPr>
          <w:p w14:paraId="15E28C99" w14:textId="77777777" w:rsidR="00931EC4" w:rsidRPr="006B7B0D" w:rsidRDefault="00931EC4" w:rsidP="00931EC4">
            <w:r w:rsidRPr="006B7B0D">
              <w:t>To provide contextual information, indicate the extent to which this authority is perceived as having the capacity to undertake this work. Select the appropriate response using an X.</w:t>
            </w:r>
          </w:p>
        </w:tc>
      </w:tr>
      <w:tr w:rsidR="00931EC4" w:rsidRPr="006B7B0D" w14:paraId="7BA44055" w14:textId="77777777" w:rsidTr="2452D0D6">
        <w:trPr>
          <w:trHeight w:val="63"/>
        </w:trPr>
        <w:tc>
          <w:tcPr>
            <w:tcW w:w="1063" w:type="dxa"/>
            <w:vAlign w:val="center"/>
          </w:tcPr>
          <w:p w14:paraId="25929514" w14:textId="77777777" w:rsidR="00931EC4" w:rsidRPr="006B7B0D" w:rsidRDefault="00931EC4" w:rsidP="00931EC4">
            <w:r w:rsidRPr="006B7B0D">
              <w:t>14.1.1.1</w:t>
            </w:r>
          </w:p>
        </w:tc>
        <w:tc>
          <w:tcPr>
            <w:tcW w:w="4771" w:type="dxa"/>
            <w:gridSpan w:val="3"/>
            <w:shd w:val="clear" w:color="auto" w:fill="E2EFD9" w:themeFill="accent6" w:themeFillTint="33"/>
            <w:vAlign w:val="center"/>
          </w:tcPr>
          <w:p w14:paraId="036DF264" w14:textId="77777777" w:rsidR="00931EC4" w:rsidRPr="006B7B0D" w:rsidRDefault="00931EC4" w:rsidP="00931EC4">
            <w:r w:rsidRPr="006B7B0D">
              <w:t>No capacity</w:t>
            </w:r>
          </w:p>
        </w:tc>
        <w:tc>
          <w:tcPr>
            <w:tcW w:w="4398" w:type="dxa"/>
            <w:vAlign w:val="center"/>
          </w:tcPr>
          <w:p w14:paraId="2BF89CCD" w14:textId="77777777" w:rsidR="00931EC4" w:rsidRPr="006B7B0D" w:rsidRDefault="00931EC4" w:rsidP="00931EC4"/>
        </w:tc>
      </w:tr>
      <w:tr w:rsidR="00931EC4" w:rsidRPr="006B7B0D" w14:paraId="39BA7EDD" w14:textId="77777777" w:rsidTr="2452D0D6">
        <w:trPr>
          <w:trHeight w:val="63"/>
        </w:trPr>
        <w:tc>
          <w:tcPr>
            <w:tcW w:w="1063" w:type="dxa"/>
            <w:vAlign w:val="center"/>
          </w:tcPr>
          <w:p w14:paraId="6744F13E" w14:textId="77777777" w:rsidR="00931EC4" w:rsidRPr="006B7B0D" w:rsidRDefault="00931EC4" w:rsidP="00931EC4">
            <w:r w:rsidRPr="006B7B0D">
              <w:t>14.1.1.2</w:t>
            </w:r>
          </w:p>
        </w:tc>
        <w:tc>
          <w:tcPr>
            <w:tcW w:w="4771" w:type="dxa"/>
            <w:gridSpan w:val="3"/>
            <w:shd w:val="clear" w:color="auto" w:fill="E2EFD9" w:themeFill="accent6" w:themeFillTint="33"/>
            <w:vAlign w:val="center"/>
          </w:tcPr>
          <w:p w14:paraId="5AE7B4CF" w14:textId="77777777" w:rsidR="00931EC4" w:rsidRPr="006B7B0D" w:rsidRDefault="00931EC4" w:rsidP="00931EC4">
            <w:r w:rsidRPr="006B7B0D">
              <w:t>Low capacity</w:t>
            </w:r>
          </w:p>
        </w:tc>
        <w:tc>
          <w:tcPr>
            <w:tcW w:w="4398" w:type="dxa"/>
            <w:vAlign w:val="center"/>
          </w:tcPr>
          <w:p w14:paraId="06104883" w14:textId="77777777" w:rsidR="00931EC4" w:rsidRPr="006B7B0D" w:rsidRDefault="00931EC4" w:rsidP="00931EC4"/>
        </w:tc>
      </w:tr>
      <w:tr w:rsidR="00931EC4" w:rsidRPr="006B7B0D" w14:paraId="2B9A716F" w14:textId="77777777" w:rsidTr="2452D0D6">
        <w:trPr>
          <w:trHeight w:val="63"/>
        </w:trPr>
        <w:tc>
          <w:tcPr>
            <w:tcW w:w="1063" w:type="dxa"/>
            <w:vAlign w:val="center"/>
          </w:tcPr>
          <w:p w14:paraId="42A1C3BE" w14:textId="77777777" w:rsidR="00931EC4" w:rsidRPr="006B7B0D" w:rsidRDefault="00931EC4" w:rsidP="00931EC4">
            <w:r w:rsidRPr="006B7B0D">
              <w:t>14.1.1.3</w:t>
            </w:r>
          </w:p>
        </w:tc>
        <w:tc>
          <w:tcPr>
            <w:tcW w:w="4771" w:type="dxa"/>
            <w:gridSpan w:val="3"/>
            <w:shd w:val="clear" w:color="auto" w:fill="E2EFD9" w:themeFill="accent6" w:themeFillTint="33"/>
            <w:vAlign w:val="center"/>
          </w:tcPr>
          <w:p w14:paraId="52DF3999" w14:textId="77777777" w:rsidR="00931EC4" w:rsidRPr="006B7B0D" w:rsidRDefault="00931EC4" w:rsidP="00931EC4">
            <w:r w:rsidRPr="006B7B0D">
              <w:t>Medium capacity</w:t>
            </w:r>
          </w:p>
        </w:tc>
        <w:tc>
          <w:tcPr>
            <w:tcW w:w="4398" w:type="dxa"/>
            <w:vAlign w:val="center"/>
          </w:tcPr>
          <w:p w14:paraId="58B179CC" w14:textId="77777777" w:rsidR="00931EC4" w:rsidRPr="006B7B0D" w:rsidRDefault="00931EC4" w:rsidP="00931EC4"/>
        </w:tc>
      </w:tr>
      <w:tr w:rsidR="00931EC4" w:rsidRPr="006B7B0D" w14:paraId="68784F43" w14:textId="77777777" w:rsidTr="2452D0D6">
        <w:trPr>
          <w:trHeight w:val="63"/>
        </w:trPr>
        <w:tc>
          <w:tcPr>
            <w:tcW w:w="1063" w:type="dxa"/>
            <w:vAlign w:val="center"/>
          </w:tcPr>
          <w:p w14:paraId="5EFE7F7F" w14:textId="77777777" w:rsidR="00931EC4" w:rsidRPr="006B7B0D" w:rsidRDefault="00931EC4" w:rsidP="00931EC4">
            <w:r w:rsidRPr="006B7B0D">
              <w:t>14.1.1.4</w:t>
            </w:r>
          </w:p>
        </w:tc>
        <w:tc>
          <w:tcPr>
            <w:tcW w:w="4771" w:type="dxa"/>
            <w:gridSpan w:val="3"/>
            <w:shd w:val="clear" w:color="auto" w:fill="E2EFD9" w:themeFill="accent6" w:themeFillTint="33"/>
            <w:vAlign w:val="center"/>
          </w:tcPr>
          <w:p w14:paraId="646E129C" w14:textId="77777777" w:rsidR="00931EC4" w:rsidRPr="006B7B0D" w:rsidRDefault="00931EC4" w:rsidP="00931EC4">
            <w:r w:rsidRPr="006B7B0D">
              <w:t>High capacity</w:t>
            </w:r>
          </w:p>
        </w:tc>
        <w:tc>
          <w:tcPr>
            <w:tcW w:w="4398" w:type="dxa"/>
            <w:vAlign w:val="center"/>
          </w:tcPr>
          <w:p w14:paraId="6DCCE4F4" w14:textId="3209475F" w:rsidR="00931EC4" w:rsidRPr="006B7B0D" w:rsidRDefault="009979B0" w:rsidP="00931EC4">
            <w:r>
              <w:t>X</w:t>
            </w:r>
          </w:p>
        </w:tc>
      </w:tr>
      <w:tr w:rsidR="00931EC4" w:rsidRPr="006B7B0D" w14:paraId="06CA77C4" w14:textId="77777777" w:rsidTr="2452D0D6">
        <w:trPr>
          <w:trHeight w:val="63"/>
        </w:trPr>
        <w:tc>
          <w:tcPr>
            <w:tcW w:w="1063" w:type="dxa"/>
            <w:vAlign w:val="center"/>
          </w:tcPr>
          <w:p w14:paraId="6A85A976" w14:textId="77777777" w:rsidR="00931EC4" w:rsidRPr="006B7B0D" w:rsidRDefault="00931EC4" w:rsidP="00931EC4">
            <w:pPr>
              <w:rPr>
                <w:b/>
                <w:bCs/>
              </w:rPr>
            </w:pPr>
            <w:r w:rsidRPr="006B7B0D">
              <w:rPr>
                <w:b/>
                <w:bCs/>
              </w:rPr>
              <w:t>14.2</w:t>
            </w:r>
          </w:p>
        </w:tc>
        <w:tc>
          <w:tcPr>
            <w:tcW w:w="9169" w:type="dxa"/>
            <w:gridSpan w:val="4"/>
            <w:shd w:val="clear" w:color="auto" w:fill="DEEAF6" w:themeFill="accent5" w:themeFillTint="33"/>
            <w:vAlign w:val="center"/>
          </w:tcPr>
          <w:p w14:paraId="24C2F1D4" w14:textId="77777777" w:rsidR="00931EC4" w:rsidRDefault="00931EC4" w:rsidP="00931EC4">
            <w:pPr>
              <w:rPr>
                <w:b/>
                <w:bCs/>
              </w:rPr>
            </w:pPr>
            <w:r>
              <w:rPr>
                <w:b/>
                <w:bCs/>
              </w:rPr>
              <w:t>Authority number 2</w:t>
            </w:r>
          </w:p>
          <w:p w14:paraId="65C42350" w14:textId="77777777" w:rsidR="00931EC4" w:rsidRPr="00C27879" w:rsidRDefault="00931EC4" w:rsidP="00931EC4">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931EC4" w:rsidRDefault="00931EC4" w:rsidP="00931EC4"/>
          <w:p w14:paraId="75458349" w14:textId="09DB031C" w:rsidR="00931EC4" w:rsidRPr="006B7B0D" w:rsidRDefault="00931EC4" w:rsidP="00931EC4">
            <w:r w:rsidRPr="006B7B0D">
              <w:t>Name the authority responsible for overseeing implementation and/or enforcement. In the case of EU regulation, limit answers to EU (i.e. supranational) authorities.</w:t>
            </w:r>
          </w:p>
        </w:tc>
      </w:tr>
      <w:tr w:rsidR="00931EC4" w:rsidRPr="006B7B0D" w14:paraId="7D26AF05" w14:textId="77777777" w:rsidTr="2452D0D6">
        <w:trPr>
          <w:trHeight w:val="533"/>
        </w:trPr>
        <w:tc>
          <w:tcPr>
            <w:tcW w:w="1063" w:type="dxa"/>
            <w:vAlign w:val="center"/>
          </w:tcPr>
          <w:p w14:paraId="2061516D" w14:textId="77777777" w:rsidR="00931EC4" w:rsidRPr="006B7B0D" w:rsidRDefault="00931EC4" w:rsidP="00931EC4">
            <w:pPr>
              <w:rPr>
                <w:b/>
                <w:bCs/>
              </w:rPr>
            </w:pPr>
          </w:p>
        </w:tc>
        <w:tc>
          <w:tcPr>
            <w:tcW w:w="9169" w:type="dxa"/>
            <w:gridSpan w:val="4"/>
            <w:vAlign w:val="center"/>
          </w:tcPr>
          <w:p w14:paraId="507D976A" w14:textId="77777777" w:rsidR="00931EC4" w:rsidRPr="006B7B0D" w:rsidRDefault="00931EC4" w:rsidP="00931EC4"/>
        </w:tc>
      </w:tr>
      <w:tr w:rsidR="00931EC4" w:rsidRPr="006B7B0D" w14:paraId="6AB9B869" w14:textId="77777777" w:rsidTr="2452D0D6">
        <w:trPr>
          <w:trHeight w:val="63"/>
        </w:trPr>
        <w:tc>
          <w:tcPr>
            <w:tcW w:w="1063" w:type="dxa"/>
            <w:vAlign w:val="center"/>
          </w:tcPr>
          <w:p w14:paraId="50155A23" w14:textId="77777777" w:rsidR="00931EC4" w:rsidRPr="006B7B0D" w:rsidRDefault="00931EC4" w:rsidP="00931EC4">
            <w:r w:rsidRPr="006B7B0D">
              <w:t>14.2.1</w:t>
            </w:r>
          </w:p>
        </w:tc>
        <w:tc>
          <w:tcPr>
            <w:tcW w:w="9169" w:type="dxa"/>
            <w:gridSpan w:val="4"/>
            <w:shd w:val="clear" w:color="auto" w:fill="DEEAF6" w:themeFill="accent5" w:themeFillTint="33"/>
            <w:vAlign w:val="center"/>
          </w:tcPr>
          <w:p w14:paraId="5E2FCC33" w14:textId="77777777" w:rsidR="00931EC4" w:rsidRPr="006B7B0D" w:rsidRDefault="00931EC4" w:rsidP="00931EC4">
            <w:r w:rsidRPr="006B7B0D">
              <w:t>To provide contextual information, indicate the extent to which this authority is perceived as having the capacity to undertake this work. Select the appropriate response using an X.</w:t>
            </w:r>
          </w:p>
        </w:tc>
      </w:tr>
      <w:tr w:rsidR="00931EC4" w:rsidRPr="006B7B0D" w14:paraId="1BA88269" w14:textId="77777777" w:rsidTr="2452D0D6">
        <w:trPr>
          <w:trHeight w:val="63"/>
        </w:trPr>
        <w:tc>
          <w:tcPr>
            <w:tcW w:w="1063" w:type="dxa"/>
            <w:vAlign w:val="center"/>
          </w:tcPr>
          <w:p w14:paraId="71E485F5" w14:textId="77777777" w:rsidR="00931EC4" w:rsidRPr="006B7B0D" w:rsidRDefault="00931EC4" w:rsidP="00931EC4">
            <w:r w:rsidRPr="006B7B0D">
              <w:t>14.2.1.1</w:t>
            </w:r>
          </w:p>
        </w:tc>
        <w:tc>
          <w:tcPr>
            <w:tcW w:w="4771" w:type="dxa"/>
            <w:gridSpan w:val="3"/>
            <w:shd w:val="clear" w:color="auto" w:fill="E2EFD9" w:themeFill="accent6" w:themeFillTint="33"/>
            <w:vAlign w:val="center"/>
          </w:tcPr>
          <w:p w14:paraId="66F404D5" w14:textId="77777777" w:rsidR="00931EC4" w:rsidRPr="006B7B0D" w:rsidRDefault="00931EC4" w:rsidP="00931EC4">
            <w:r w:rsidRPr="006B7B0D">
              <w:t>No capacity</w:t>
            </w:r>
          </w:p>
        </w:tc>
        <w:tc>
          <w:tcPr>
            <w:tcW w:w="4398" w:type="dxa"/>
            <w:vAlign w:val="center"/>
          </w:tcPr>
          <w:p w14:paraId="3A6A50BF" w14:textId="77777777" w:rsidR="00931EC4" w:rsidRPr="006B7B0D" w:rsidRDefault="00931EC4" w:rsidP="00931EC4"/>
        </w:tc>
      </w:tr>
      <w:tr w:rsidR="00931EC4" w:rsidRPr="006B7B0D" w14:paraId="5D361E78" w14:textId="77777777" w:rsidTr="2452D0D6">
        <w:trPr>
          <w:trHeight w:val="63"/>
        </w:trPr>
        <w:tc>
          <w:tcPr>
            <w:tcW w:w="1063" w:type="dxa"/>
            <w:vAlign w:val="center"/>
          </w:tcPr>
          <w:p w14:paraId="2A9FB383" w14:textId="77777777" w:rsidR="00931EC4" w:rsidRPr="006B7B0D" w:rsidRDefault="00931EC4" w:rsidP="00931EC4">
            <w:r w:rsidRPr="006B7B0D">
              <w:t>14.2.1.2</w:t>
            </w:r>
          </w:p>
        </w:tc>
        <w:tc>
          <w:tcPr>
            <w:tcW w:w="4771" w:type="dxa"/>
            <w:gridSpan w:val="3"/>
            <w:shd w:val="clear" w:color="auto" w:fill="E2EFD9" w:themeFill="accent6" w:themeFillTint="33"/>
            <w:vAlign w:val="center"/>
          </w:tcPr>
          <w:p w14:paraId="4BB6795D" w14:textId="77777777" w:rsidR="00931EC4" w:rsidRPr="006B7B0D" w:rsidRDefault="00931EC4" w:rsidP="00931EC4">
            <w:r w:rsidRPr="006B7B0D">
              <w:t>Low capacity</w:t>
            </w:r>
          </w:p>
        </w:tc>
        <w:tc>
          <w:tcPr>
            <w:tcW w:w="4398" w:type="dxa"/>
            <w:vAlign w:val="center"/>
          </w:tcPr>
          <w:p w14:paraId="325AB748" w14:textId="77777777" w:rsidR="00931EC4" w:rsidRPr="006B7B0D" w:rsidRDefault="00931EC4" w:rsidP="00931EC4"/>
        </w:tc>
      </w:tr>
      <w:tr w:rsidR="00931EC4" w:rsidRPr="006B7B0D" w14:paraId="18F660AB" w14:textId="77777777" w:rsidTr="2452D0D6">
        <w:trPr>
          <w:trHeight w:val="63"/>
        </w:trPr>
        <w:tc>
          <w:tcPr>
            <w:tcW w:w="1063" w:type="dxa"/>
            <w:vAlign w:val="center"/>
          </w:tcPr>
          <w:p w14:paraId="003BCF38" w14:textId="77777777" w:rsidR="00931EC4" w:rsidRPr="006B7B0D" w:rsidRDefault="00931EC4" w:rsidP="00931EC4">
            <w:r w:rsidRPr="006B7B0D">
              <w:t>14.2.1.3</w:t>
            </w:r>
          </w:p>
        </w:tc>
        <w:tc>
          <w:tcPr>
            <w:tcW w:w="4771" w:type="dxa"/>
            <w:gridSpan w:val="3"/>
            <w:shd w:val="clear" w:color="auto" w:fill="E2EFD9" w:themeFill="accent6" w:themeFillTint="33"/>
            <w:vAlign w:val="center"/>
          </w:tcPr>
          <w:p w14:paraId="118940DB" w14:textId="77777777" w:rsidR="00931EC4" w:rsidRPr="006B7B0D" w:rsidRDefault="00931EC4" w:rsidP="00931EC4">
            <w:r w:rsidRPr="006B7B0D">
              <w:t>Medium capacity</w:t>
            </w:r>
          </w:p>
        </w:tc>
        <w:tc>
          <w:tcPr>
            <w:tcW w:w="4398" w:type="dxa"/>
            <w:vAlign w:val="center"/>
          </w:tcPr>
          <w:p w14:paraId="5989DD29" w14:textId="77777777" w:rsidR="00931EC4" w:rsidRPr="006B7B0D" w:rsidRDefault="00931EC4" w:rsidP="00931EC4"/>
        </w:tc>
      </w:tr>
      <w:tr w:rsidR="00931EC4" w:rsidRPr="006B7B0D" w14:paraId="0C248745" w14:textId="77777777" w:rsidTr="2452D0D6">
        <w:trPr>
          <w:trHeight w:val="63"/>
        </w:trPr>
        <w:tc>
          <w:tcPr>
            <w:tcW w:w="1063" w:type="dxa"/>
            <w:vAlign w:val="center"/>
          </w:tcPr>
          <w:p w14:paraId="3EE745F4" w14:textId="77777777" w:rsidR="00931EC4" w:rsidRPr="006B7B0D" w:rsidRDefault="00931EC4" w:rsidP="00931EC4">
            <w:r w:rsidRPr="006B7B0D">
              <w:t>14.2.1.4</w:t>
            </w:r>
          </w:p>
        </w:tc>
        <w:tc>
          <w:tcPr>
            <w:tcW w:w="4771" w:type="dxa"/>
            <w:gridSpan w:val="3"/>
            <w:shd w:val="clear" w:color="auto" w:fill="E2EFD9" w:themeFill="accent6" w:themeFillTint="33"/>
            <w:vAlign w:val="center"/>
          </w:tcPr>
          <w:p w14:paraId="49738692" w14:textId="77777777" w:rsidR="00931EC4" w:rsidRPr="006B7B0D" w:rsidRDefault="00931EC4" w:rsidP="00931EC4">
            <w:r>
              <w:t>High</w:t>
            </w:r>
            <w:r w:rsidRPr="006B7B0D">
              <w:t xml:space="preserve"> capacity</w:t>
            </w:r>
          </w:p>
        </w:tc>
        <w:tc>
          <w:tcPr>
            <w:tcW w:w="4398" w:type="dxa"/>
            <w:vAlign w:val="center"/>
          </w:tcPr>
          <w:p w14:paraId="6FFE5C36" w14:textId="77777777" w:rsidR="00931EC4" w:rsidRPr="006B7B0D" w:rsidRDefault="00931EC4" w:rsidP="00931EC4"/>
        </w:tc>
      </w:tr>
      <w:tr w:rsidR="00931EC4" w:rsidRPr="006B7B0D" w14:paraId="40B951C4" w14:textId="77777777" w:rsidTr="2452D0D6">
        <w:trPr>
          <w:trHeight w:val="63"/>
        </w:trPr>
        <w:tc>
          <w:tcPr>
            <w:tcW w:w="1063" w:type="dxa"/>
            <w:vAlign w:val="center"/>
          </w:tcPr>
          <w:p w14:paraId="70661B16" w14:textId="77777777" w:rsidR="00931EC4" w:rsidRPr="006B7B0D" w:rsidRDefault="00931EC4" w:rsidP="00931EC4">
            <w:pPr>
              <w:rPr>
                <w:b/>
                <w:bCs/>
              </w:rPr>
            </w:pPr>
            <w:r w:rsidRPr="006B7B0D">
              <w:rPr>
                <w:b/>
                <w:bCs/>
              </w:rPr>
              <w:t>14.3</w:t>
            </w:r>
          </w:p>
        </w:tc>
        <w:tc>
          <w:tcPr>
            <w:tcW w:w="9169" w:type="dxa"/>
            <w:gridSpan w:val="4"/>
            <w:shd w:val="clear" w:color="auto" w:fill="DEEAF6" w:themeFill="accent5" w:themeFillTint="33"/>
            <w:vAlign w:val="center"/>
          </w:tcPr>
          <w:p w14:paraId="1829FD9A" w14:textId="77777777" w:rsidR="00931EC4" w:rsidRDefault="00931EC4" w:rsidP="00931EC4">
            <w:pPr>
              <w:rPr>
                <w:b/>
                <w:bCs/>
              </w:rPr>
            </w:pPr>
            <w:r>
              <w:rPr>
                <w:b/>
                <w:bCs/>
              </w:rPr>
              <w:t>Authority number 3</w:t>
            </w:r>
          </w:p>
          <w:p w14:paraId="1DF2B1EC" w14:textId="77777777" w:rsidR="00931EC4" w:rsidRPr="00C27879" w:rsidRDefault="00931EC4" w:rsidP="00931EC4">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931EC4" w:rsidRDefault="00931EC4" w:rsidP="00931EC4"/>
          <w:p w14:paraId="5FB5137B" w14:textId="77777777" w:rsidR="00931EC4" w:rsidRPr="006B7B0D" w:rsidRDefault="00931EC4" w:rsidP="00931EC4">
            <w:r w:rsidRPr="006B7B0D">
              <w:t>Name the authority responsible for overseeing implementation and/or enforcement. In the case of EU regulation, limit answers to EU (i.e. supranational) authorities.</w:t>
            </w:r>
          </w:p>
        </w:tc>
      </w:tr>
      <w:tr w:rsidR="00931EC4" w:rsidRPr="006B7B0D" w14:paraId="5C0A0250" w14:textId="77777777" w:rsidTr="2452D0D6">
        <w:trPr>
          <w:trHeight w:val="533"/>
        </w:trPr>
        <w:tc>
          <w:tcPr>
            <w:tcW w:w="1063" w:type="dxa"/>
            <w:vAlign w:val="center"/>
          </w:tcPr>
          <w:p w14:paraId="2082B541" w14:textId="77777777" w:rsidR="00931EC4" w:rsidRPr="006B7B0D" w:rsidRDefault="00931EC4" w:rsidP="00931EC4">
            <w:pPr>
              <w:rPr>
                <w:b/>
                <w:bCs/>
              </w:rPr>
            </w:pPr>
          </w:p>
        </w:tc>
        <w:tc>
          <w:tcPr>
            <w:tcW w:w="9169" w:type="dxa"/>
            <w:gridSpan w:val="4"/>
            <w:vAlign w:val="center"/>
          </w:tcPr>
          <w:p w14:paraId="51704B6A" w14:textId="77777777" w:rsidR="00931EC4" w:rsidRPr="006B7B0D" w:rsidRDefault="00931EC4" w:rsidP="00931EC4"/>
        </w:tc>
      </w:tr>
      <w:tr w:rsidR="00931EC4" w:rsidRPr="006B7B0D" w14:paraId="77D0CF31" w14:textId="77777777" w:rsidTr="2452D0D6">
        <w:trPr>
          <w:trHeight w:val="63"/>
        </w:trPr>
        <w:tc>
          <w:tcPr>
            <w:tcW w:w="1063" w:type="dxa"/>
            <w:vAlign w:val="center"/>
          </w:tcPr>
          <w:p w14:paraId="0707AAFB" w14:textId="77777777" w:rsidR="00931EC4" w:rsidRPr="006B7B0D" w:rsidRDefault="00931EC4" w:rsidP="00931EC4">
            <w:r w:rsidRPr="006B7B0D">
              <w:t>14.3.1</w:t>
            </w:r>
          </w:p>
        </w:tc>
        <w:tc>
          <w:tcPr>
            <w:tcW w:w="9169" w:type="dxa"/>
            <w:gridSpan w:val="4"/>
            <w:shd w:val="clear" w:color="auto" w:fill="DEEAF6" w:themeFill="accent5" w:themeFillTint="33"/>
            <w:vAlign w:val="center"/>
          </w:tcPr>
          <w:p w14:paraId="4C371296" w14:textId="77777777" w:rsidR="00931EC4" w:rsidRPr="006B7B0D" w:rsidRDefault="00931EC4" w:rsidP="00931EC4">
            <w:r w:rsidRPr="006B7B0D">
              <w:t>To provide contextual information, indicate the extent to which this authority is perceived as having the capacity to undertake this work. Select the appropriate response using an X.</w:t>
            </w:r>
          </w:p>
        </w:tc>
      </w:tr>
      <w:tr w:rsidR="00931EC4" w:rsidRPr="006B7B0D" w14:paraId="2D84148F" w14:textId="77777777" w:rsidTr="2452D0D6">
        <w:trPr>
          <w:trHeight w:val="63"/>
        </w:trPr>
        <w:tc>
          <w:tcPr>
            <w:tcW w:w="1063" w:type="dxa"/>
            <w:vAlign w:val="center"/>
          </w:tcPr>
          <w:p w14:paraId="20A98EAD" w14:textId="77777777" w:rsidR="00931EC4" w:rsidRPr="006B7B0D" w:rsidRDefault="00931EC4" w:rsidP="00931EC4">
            <w:r w:rsidRPr="006B7B0D">
              <w:t>14.3.1.1</w:t>
            </w:r>
          </w:p>
        </w:tc>
        <w:tc>
          <w:tcPr>
            <w:tcW w:w="4771" w:type="dxa"/>
            <w:gridSpan w:val="3"/>
            <w:shd w:val="clear" w:color="auto" w:fill="E2EFD9" w:themeFill="accent6" w:themeFillTint="33"/>
            <w:vAlign w:val="center"/>
          </w:tcPr>
          <w:p w14:paraId="23D350B3" w14:textId="77777777" w:rsidR="00931EC4" w:rsidRPr="006B7B0D" w:rsidRDefault="00931EC4" w:rsidP="00931EC4">
            <w:r w:rsidRPr="006B7B0D">
              <w:t>No capacity</w:t>
            </w:r>
          </w:p>
        </w:tc>
        <w:tc>
          <w:tcPr>
            <w:tcW w:w="4398" w:type="dxa"/>
            <w:vAlign w:val="center"/>
          </w:tcPr>
          <w:p w14:paraId="7CCBB24C" w14:textId="77777777" w:rsidR="00931EC4" w:rsidRPr="006B7B0D" w:rsidRDefault="00931EC4" w:rsidP="00931EC4"/>
        </w:tc>
      </w:tr>
      <w:tr w:rsidR="00931EC4" w:rsidRPr="006B7B0D" w14:paraId="648A4CEC" w14:textId="77777777" w:rsidTr="2452D0D6">
        <w:trPr>
          <w:trHeight w:val="63"/>
        </w:trPr>
        <w:tc>
          <w:tcPr>
            <w:tcW w:w="1063" w:type="dxa"/>
            <w:vAlign w:val="center"/>
          </w:tcPr>
          <w:p w14:paraId="3F156AAC" w14:textId="77777777" w:rsidR="00931EC4" w:rsidRPr="006B7B0D" w:rsidRDefault="00931EC4" w:rsidP="00931EC4">
            <w:r w:rsidRPr="006B7B0D">
              <w:t>14.3.1.2</w:t>
            </w:r>
          </w:p>
        </w:tc>
        <w:tc>
          <w:tcPr>
            <w:tcW w:w="4771" w:type="dxa"/>
            <w:gridSpan w:val="3"/>
            <w:shd w:val="clear" w:color="auto" w:fill="E2EFD9" w:themeFill="accent6" w:themeFillTint="33"/>
            <w:vAlign w:val="center"/>
          </w:tcPr>
          <w:p w14:paraId="33AA0F38" w14:textId="77777777" w:rsidR="00931EC4" w:rsidRPr="006B7B0D" w:rsidRDefault="00931EC4" w:rsidP="00931EC4">
            <w:r w:rsidRPr="006B7B0D">
              <w:t>Low capacity</w:t>
            </w:r>
          </w:p>
        </w:tc>
        <w:tc>
          <w:tcPr>
            <w:tcW w:w="4398" w:type="dxa"/>
            <w:vAlign w:val="center"/>
          </w:tcPr>
          <w:p w14:paraId="1E169CCE" w14:textId="77777777" w:rsidR="00931EC4" w:rsidRPr="006B7B0D" w:rsidRDefault="00931EC4" w:rsidP="00931EC4"/>
        </w:tc>
      </w:tr>
      <w:tr w:rsidR="00931EC4" w:rsidRPr="006B7B0D" w14:paraId="52C76AF7" w14:textId="77777777" w:rsidTr="2452D0D6">
        <w:trPr>
          <w:trHeight w:val="63"/>
        </w:trPr>
        <w:tc>
          <w:tcPr>
            <w:tcW w:w="1063" w:type="dxa"/>
            <w:vAlign w:val="center"/>
          </w:tcPr>
          <w:p w14:paraId="28B5DB84" w14:textId="77777777" w:rsidR="00931EC4" w:rsidRPr="006B7B0D" w:rsidRDefault="00931EC4" w:rsidP="00931EC4">
            <w:r w:rsidRPr="006B7B0D">
              <w:t>14.3.1.3</w:t>
            </w:r>
          </w:p>
        </w:tc>
        <w:tc>
          <w:tcPr>
            <w:tcW w:w="4771" w:type="dxa"/>
            <w:gridSpan w:val="3"/>
            <w:shd w:val="clear" w:color="auto" w:fill="E2EFD9" w:themeFill="accent6" w:themeFillTint="33"/>
            <w:vAlign w:val="center"/>
          </w:tcPr>
          <w:p w14:paraId="63B3325D" w14:textId="77777777" w:rsidR="00931EC4" w:rsidRPr="006B7B0D" w:rsidRDefault="00931EC4" w:rsidP="00931EC4">
            <w:r w:rsidRPr="006B7B0D">
              <w:t>Medium capacity</w:t>
            </w:r>
          </w:p>
        </w:tc>
        <w:tc>
          <w:tcPr>
            <w:tcW w:w="4398" w:type="dxa"/>
            <w:vAlign w:val="center"/>
          </w:tcPr>
          <w:p w14:paraId="6CA00AB3" w14:textId="77777777" w:rsidR="00931EC4" w:rsidRPr="006B7B0D" w:rsidRDefault="00931EC4" w:rsidP="00931EC4"/>
        </w:tc>
      </w:tr>
      <w:tr w:rsidR="00931EC4" w:rsidRPr="006B7B0D" w14:paraId="36227F50" w14:textId="77777777" w:rsidTr="2452D0D6">
        <w:trPr>
          <w:trHeight w:val="63"/>
        </w:trPr>
        <w:tc>
          <w:tcPr>
            <w:tcW w:w="1063" w:type="dxa"/>
            <w:vAlign w:val="center"/>
          </w:tcPr>
          <w:p w14:paraId="475F5BD3" w14:textId="77777777" w:rsidR="00931EC4" w:rsidRPr="006B7B0D" w:rsidRDefault="00931EC4" w:rsidP="00931EC4">
            <w:r w:rsidRPr="006B7B0D">
              <w:t>14.3.1.4</w:t>
            </w:r>
          </w:p>
        </w:tc>
        <w:tc>
          <w:tcPr>
            <w:tcW w:w="4771" w:type="dxa"/>
            <w:gridSpan w:val="3"/>
            <w:shd w:val="clear" w:color="auto" w:fill="E2EFD9" w:themeFill="accent6" w:themeFillTint="33"/>
            <w:vAlign w:val="center"/>
          </w:tcPr>
          <w:p w14:paraId="30527C2E" w14:textId="77777777" w:rsidR="00931EC4" w:rsidRPr="006B7B0D" w:rsidRDefault="00931EC4" w:rsidP="00931EC4">
            <w:r w:rsidRPr="006B7B0D">
              <w:t>High capacity</w:t>
            </w:r>
          </w:p>
        </w:tc>
        <w:tc>
          <w:tcPr>
            <w:tcW w:w="4398" w:type="dxa"/>
            <w:vAlign w:val="center"/>
          </w:tcPr>
          <w:p w14:paraId="6772B1F9" w14:textId="77777777" w:rsidR="00931EC4" w:rsidRPr="006B7B0D" w:rsidRDefault="00931EC4" w:rsidP="00931EC4"/>
        </w:tc>
      </w:tr>
      <w:tr w:rsidR="00931EC4" w:rsidRPr="006B7B0D" w14:paraId="7246BF31" w14:textId="77777777" w:rsidTr="2452D0D6">
        <w:trPr>
          <w:trHeight w:val="63"/>
        </w:trPr>
        <w:tc>
          <w:tcPr>
            <w:tcW w:w="1063" w:type="dxa"/>
            <w:vAlign w:val="center"/>
          </w:tcPr>
          <w:p w14:paraId="647B0271" w14:textId="77777777" w:rsidR="00931EC4" w:rsidRPr="006B7B0D" w:rsidRDefault="00931EC4" w:rsidP="00931EC4">
            <w:pPr>
              <w:rPr>
                <w:b/>
                <w:bCs/>
              </w:rPr>
            </w:pPr>
            <w:r w:rsidRPr="006B7B0D">
              <w:rPr>
                <w:b/>
                <w:bCs/>
              </w:rPr>
              <w:t>14.4</w:t>
            </w:r>
          </w:p>
        </w:tc>
        <w:tc>
          <w:tcPr>
            <w:tcW w:w="9169" w:type="dxa"/>
            <w:gridSpan w:val="4"/>
            <w:shd w:val="clear" w:color="auto" w:fill="DEEAF6" w:themeFill="accent5" w:themeFillTint="33"/>
            <w:vAlign w:val="center"/>
          </w:tcPr>
          <w:p w14:paraId="5E1995D8" w14:textId="77777777" w:rsidR="00931EC4" w:rsidRDefault="00931EC4" w:rsidP="00931EC4">
            <w:pPr>
              <w:rPr>
                <w:b/>
                <w:bCs/>
              </w:rPr>
            </w:pPr>
            <w:r>
              <w:rPr>
                <w:b/>
                <w:bCs/>
              </w:rPr>
              <w:t>Authority number 4</w:t>
            </w:r>
          </w:p>
          <w:p w14:paraId="169675C9" w14:textId="77777777" w:rsidR="00931EC4" w:rsidRPr="00C27879" w:rsidRDefault="00931EC4" w:rsidP="00931EC4">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931EC4" w:rsidRDefault="00931EC4" w:rsidP="00931EC4"/>
          <w:p w14:paraId="6F462D5A" w14:textId="77777777" w:rsidR="00931EC4" w:rsidRPr="006B7B0D" w:rsidRDefault="00931EC4" w:rsidP="00931EC4">
            <w:r w:rsidRPr="006B7B0D">
              <w:t>Name the authority responsible for overseeing implementation and/or enforcement. In the case of EU regulation, limit answers to EU (i.e. supranational) authorities.</w:t>
            </w:r>
          </w:p>
        </w:tc>
      </w:tr>
      <w:tr w:rsidR="00931EC4" w:rsidRPr="006B7B0D" w14:paraId="15ED0B87" w14:textId="77777777" w:rsidTr="2452D0D6">
        <w:trPr>
          <w:trHeight w:val="533"/>
        </w:trPr>
        <w:tc>
          <w:tcPr>
            <w:tcW w:w="1063" w:type="dxa"/>
            <w:vAlign w:val="center"/>
          </w:tcPr>
          <w:p w14:paraId="1F21B16A" w14:textId="77777777" w:rsidR="00931EC4" w:rsidRPr="006B7B0D" w:rsidRDefault="00931EC4" w:rsidP="00931EC4">
            <w:pPr>
              <w:rPr>
                <w:b/>
                <w:bCs/>
              </w:rPr>
            </w:pPr>
          </w:p>
        </w:tc>
        <w:tc>
          <w:tcPr>
            <w:tcW w:w="9169" w:type="dxa"/>
            <w:gridSpan w:val="4"/>
            <w:vAlign w:val="center"/>
          </w:tcPr>
          <w:p w14:paraId="6A9FF7A9" w14:textId="77777777" w:rsidR="00931EC4" w:rsidRPr="006B7B0D" w:rsidRDefault="00931EC4" w:rsidP="00931EC4"/>
        </w:tc>
      </w:tr>
      <w:tr w:rsidR="00931EC4" w:rsidRPr="006B7B0D" w14:paraId="24183447" w14:textId="77777777" w:rsidTr="2452D0D6">
        <w:trPr>
          <w:trHeight w:val="63"/>
        </w:trPr>
        <w:tc>
          <w:tcPr>
            <w:tcW w:w="1063" w:type="dxa"/>
            <w:vAlign w:val="center"/>
          </w:tcPr>
          <w:p w14:paraId="41DFFA8E" w14:textId="77777777" w:rsidR="00931EC4" w:rsidRPr="006B7B0D" w:rsidRDefault="00931EC4" w:rsidP="00931EC4">
            <w:r w:rsidRPr="006B7B0D">
              <w:t>14.4.1</w:t>
            </w:r>
          </w:p>
        </w:tc>
        <w:tc>
          <w:tcPr>
            <w:tcW w:w="9169" w:type="dxa"/>
            <w:gridSpan w:val="4"/>
            <w:shd w:val="clear" w:color="auto" w:fill="DEEAF6" w:themeFill="accent5" w:themeFillTint="33"/>
            <w:vAlign w:val="center"/>
          </w:tcPr>
          <w:p w14:paraId="489C027C" w14:textId="77777777" w:rsidR="00931EC4" w:rsidRPr="006B7B0D" w:rsidRDefault="00931EC4" w:rsidP="00931EC4">
            <w:r w:rsidRPr="006B7B0D">
              <w:t>To provide contextual information, indicate the extent to which this authority is perceived as having the capacity to undertake this work. Select the appropriate response using an X.</w:t>
            </w:r>
          </w:p>
        </w:tc>
      </w:tr>
      <w:tr w:rsidR="00931EC4" w:rsidRPr="006B7B0D" w14:paraId="15E0E51D" w14:textId="77777777" w:rsidTr="2452D0D6">
        <w:trPr>
          <w:trHeight w:val="63"/>
        </w:trPr>
        <w:tc>
          <w:tcPr>
            <w:tcW w:w="1063" w:type="dxa"/>
            <w:vAlign w:val="center"/>
          </w:tcPr>
          <w:p w14:paraId="4F9A4A7B" w14:textId="77777777" w:rsidR="00931EC4" w:rsidRPr="006B7B0D" w:rsidRDefault="00931EC4" w:rsidP="00931EC4">
            <w:r w:rsidRPr="006B7B0D">
              <w:t>14.4.1.1</w:t>
            </w:r>
          </w:p>
        </w:tc>
        <w:tc>
          <w:tcPr>
            <w:tcW w:w="4771" w:type="dxa"/>
            <w:gridSpan w:val="3"/>
            <w:shd w:val="clear" w:color="auto" w:fill="E2EFD9" w:themeFill="accent6" w:themeFillTint="33"/>
            <w:vAlign w:val="center"/>
          </w:tcPr>
          <w:p w14:paraId="6D281D7C" w14:textId="77777777" w:rsidR="00931EC4" w:rsidRPr="006B7B0D" w:rsidRDefault="00931EC4" w:rsidP="00931EC4">
            <w:r w:rsidRPr="006B7B0D">
              <w:t>No capacity</w:t>
            </w:r>
          </w:p>
        </w:tc>
        <w:tc>
          <w:tcPr>
            <w:tcW w:w="4398" w:type="dxa"/>
            <w:vAlign w:val="center"/>
          </w:tcPr>
          <w:p w14:paraId="36FFFEDB" w14:textId="77777777" w:rsidR="00931EC4" w:rsidRPr="006B7B0D" w:rsidRDefault="00931EC4" w:rsidP="00931EC4"/>
        </w:tc>
      </w:tr>
      <w:tr w:rsidR="00931EC4" w:rsidRPr="006B7B0D" w14:paraId="2ED25454" w14:textId="77777777" w:rsidTr="2452D0D6">
        <w:trPr>
          <w:trHeight w:val="63"/>
        </w:trPr>
        <w:tc>
          <w:tcPr>
            <w:tcW w:w="1063" w:type="dxa"/>
            <w:vAlign w:val="center"/>
          </w:tcPr>
          <w:p w14:paraId="6FC23CEF" w14:textId="77777777" w:rsidR="00931EC4" w:rsidRPr="006B7B0D" w:rsidRDefault="00931EC4" w:rsidP="00931EC4">
            <w:r w:rsidRPr="006B7B0D">
              <w:t>14.4.1.2</w:t>
            </w:r>
          </w:p>
        </w:tc>
        <w:tc>
          <w:tcPr>
            <w:tcW w:w="4771" w:type="dxa"/>
            <w:gridSpan w:val="3"/>
            <w:shd w:val="clear" w:color="auto" w:fill="E2EFD9" w:themeFill="accent6" w:themeFillTint="33"/>
            <w:vAlign w:val="center"/>
          </w:tcPr>
          <w:p w14:paraId="09A88DE5" w14:textId="77777777" w:rsidR="00931EC4" w:rsidRPr="006B7B0D" w:rsidRDefault="00931EC4" w:rsidP="00931EC4">
            <w:r w:rsidRPr="006B7B0D">
              <w:t>Low capacity</w:t>
            </w:r>
          </w:p>
        </w:tc>
        <w:tc>
          <w:tcPr>
            <w:tcW w:w="4398" w:type="dxa"/>
            <w:vAlign w:val="center"/>
          </w:tcPr>
          <w:p w14:paraId="2258416A" w14:textId="77777777" w:rsidR="00931EC4" w:rsidRPr="006B7B0D" w:rsidRDefault="00931EC4" w:rsidP="00931EC4"/>
        </w:tc>
      </w:tr>
      <w:tr w:rsidR="00931EC4" w:rsidRPr="006B7B0D" w14:paraId="6F89B1B5" w14:textId="77777777" w:rsidTr="2452D0D6">
        <w:trPr>
          <w:trHeight w:val="63"/>
        </w:trPr>
        <w:tc>
          <w:tcPr>
            <w:tcW w:w="1063" w:type="dxa"/>
            <w:vAlign w:val="center"/>
          </w:tcPr>
          <w:p w14:paraId="55F9E5AB" w14:textId="77777777" w:rsidR="00931EC4" w:rsidRPr="006B7B0D" w:rsidRDefault="00931EC4" w:rsidP="00931EC4">
            <w:r w:rsidRPr="006B7B0D">
              <w:t>14.4.1.3</w:t>
            </w:r>
          </w:p>
        </w:tc>
        <w:tc>
          <w:tcPr>
            <w:tcW w:w="4771" w:type="dxa"/>
            <w:gridSpan w:val="3"/>
            <w:shd w:val="clear" w:color="auto" w:fill="E2EFD9" w:themeFill="accent6" w:themeFillTint="33"/>
            <w:vAlign w:val="center"/>
          </w:tcPr>
          <w:p w14:paraId="6EECB213" w14:textId="77777777" w:rsidR="00931EC4" w:rsidRPr="006B7B0D" w:rsidRDefault="00931EC4" w:rsidP="00931EC4">
            <w:r w:rsidRPr="006B7B0D">
              <w:t>Medium capacity</w:t>
            </w:r>
          </w:p>
        </w:tc>
        <w:tc>
          <w:tcPr>
            <w:tcW w:w="4398" w:type="dxa"/>
            <w:vAlign w:val="center"/>
          </w:tcPr>
          <w:p w14:paraId="097884C2" w14:textId="77777777" w:rsidR="00931EC4" w:rsidRPr="006B7B0D" w:rsidRDefault="00931EC4" w:rsidP="00931EC4"/>
        </w:tc>
      </w:tr>
      <w:tr w:rsidR="00931EC4" w:rsidRPr="006B7B0D" w14:paraId="58F9C04F" w14:textId="77777777" w:rsidTr="2452D0D6">
        <w:trPr>
          <w:trHeight w:val="63"/>
        </w:trPr>
        <w:tc>
          <w:tcPr>
            <w:tcW w:w="1063" w:type="dxa"/>
            <w:vAlign w:val="center"/>
          </w:tcPr>
          <w:p w14:paraId="1073658B" w14:textId="77777777" w:rsidR="00931EC4" w:rsidRPr="006B7B0D" w:rsidRDefault="00931EC4" w:rsidP="00931EC4">
            <w:r w:rsidRPr="006B7B0D">
              <w:t>14.4.1.4</w:t>
            </w:r>
          </w:p>
        </w:tc>
        <w:tc>
          <w:tcPr>
            <w:tcW w:w="4771" w:type="dxa"/>
            <w:gridSpan w:val="3"/>
            <w:shd w:val="clear" w:color="auto" w:fill="E2EFD9" w:themeFill="accent6" w:themeFillTint="33"/>
            <w:vAlign w:val="center"/>
          </w:tcPr>
          <w:p w14:paraId="360B317B" w14:textId="77777777" w:rsidR="00931EC4" w:rsidRPr="006B7B0D" w:rsidRDefault="00931EC4" w:rsidP="00931EC4">
            <w:r w:rsidRPr="006B7B0D">
              <w:t>High capacity</w:t>
            </w:r>
          </w:p>
        </w:tc>
        <w:tc>
          <w:tcPr>
            <w:tcW w:w="4398" w:type="dxa"/>
            <w:vAlign w:val="center"/>
          </w:tcPr>
          <w:p w14:paraId="6676070F" w14:textId="77777777" w:rsidR="00931EC4" w:rsidRPr="006B7B0D" w:rsidRDefault="00931EC4" w:rsidP="00931EC4"/>
        </w:tc>
      </w:tr>
      <w:tr w:rsidR="00931EC4" w:rsidRPr="006B7B0D" w14:paraId="09425841" w14:textId="77777777" w:rsidTr="2452D0D6">
        <w:trPr>
          <w:trHeight w:val="63"/>
        </w:trPr>
        <w:tc>
          <w:tcPr>
            <w:tcW w:w="1063" w:type="dxa"/>
            <w:vAlign w:val="center"/>
          </w:tcPr>
          <w:p w14:paraId="00538C31" w14:textId="77777777" w:rsidR="00931EC4" w:rsidRPr="006B7B0D" w:rsidRDefault="00931EC4" w:rsidP="00931EC4">
            <w:pPr>
              <w:rPr>
                <w:b/>
                <w:bCs/>
              </w:rPr>
            </w:pPr>
            <w:r w:rsidRPr="006B7B0D">
              <w:rPr>
                <w:b/>
                <w:bCs/>
              </w:rPr>
              <w:t>14.5</w:t>
            </w:r>
          </w:p>
        </w:tc>
        <w:tc>
          <w:tcPr>
            <w:tcW w:w="9169" w:type="dxa"/>
            <w:gridSpan w:val="4"/>
            <w:shd w:val="clear" w:color="auto" w:fill="DEEAF6" w:themeFill="accent5" w:themeFillTint="33"/>
            <w:vAlign w:val="center"/>
          </w:tcPr>
          <w:p w14:paraId="2035E016" w14:textId="77777777" w:rsidR="00931EC4" w:rsidRDefault="00931EC4" w:rsidP="00931EC4">
            <w:pPr>
              <w:rPr>
                <w:b/>
                <w:bCs/>
              </w:rPr>
            </w:pPr>
            <w:r>
              <w:rPr>
                <w:b/>
                <w:bCs/>
              </w:rPr>
              <w:t>Authority number 5</w:t>
            </w:r>
          </w:p>
          <w:p w14:paraId="4DE26CE2" w14:textId="77777777" w:rsidR="00931EC4" w:rsidRPr="00C27879" w:rsidRDefault="00931EC4" w:rsidP="00931EC4">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931EC4" w:rsidRDefault="00931EC4" w:rsidP="00931EC4"/>
          <w:p w14:paraId="4CF90BB1" w14:textId="77777777" w:rsidR="00931EC4" w:rsidRPr="006B7B0D" w:rsidRDefault="00931EC4" w:rsidP="00931EC4">
            <w:r w:rsidRPr="006B7B0D">
              <w:t>Name the authority responsible for overseeing implementation and/or enforcement. In the case of EU regulation, limit answers to EU (i.e. supranational) authorities.</w:t>
            </w:r>
          </w:p>
        </w:tc>
      </w:tr>
      <w:tr w:rsidR="00931EC4" w:rsidRPr="006B7B0D" w14:paraId="087D6116" w14:textId="77777777" w:rsidTr="2452D0D6">
        <w:trPr>
          <w:trHeight w:val="533"/>
        </w:trPr>
        <w:tc>
          <w:tcPr>
            <w:tcW w:w="1063" w:type="dxa"/>
            <w:vAlign w:val="center"/>
          </w:tcPr>
          <w:p w14:paraId="51405CA6" w14:textId="77777777" w:rsidR="00931EC4" w:rsidRPr="006B7B0D" w:rsidRDefault="00931EC4" w:rsidP="00931EC4">
            <w:pPr>
              <w:rPr>
                <w:b/>
                <w:bCs/>
              </w:rPr>
            </w:pPr>
          </w:p>
        </w:tc>
        <w:tc>
          <w:tcPr>
            <w:tcW w:w="9169" w:type="dxa"/>
            <w:gridSpan w:val="4"/>
            <w:vAlign w:val="center"/>
          </w:tcPr>
          <w:p w14:paraId="2D2F3E7F" w14:textId="77777777" w:rsidR="00931EC4" w:rsidRPr="006B7B0D" w:rsidRDefault="00931EC4" w:rsidP="00931EC4"/>
        </w:tc>
      </w:tr>
      <w:tr w:rsidR="00931EC4" w:rsidRPr="006B7B0D" w14:paraId="357CC0D4" w14:textId="77777777" w:rsidTr="2452D0D6">
        <w:trPr>
          <w:trHeight w:val="63"/>
        </w:trPr>
        <w:tc>
          <w:tcPr>
            <w:tcW w:w="1063" w:type="dxa"/>
            <w:vAlign w:val="center"/>
          </w:tcPr>
          <w:p w14:paraId="4D023F64" w14:textId="77777777" w:rsidR="00931EC4" w:rsidRPr="006B7B0D" w:rsidRDefault="00931EC4" w:rsidP="00931EC4">
            <w:r w:rsidRPr="006B7B0D">
              <w:lastRenderedPageBreak/>
              <w:t>14.5.1</w:t>
            </w:r>
          </w:p>
        </w:tc>
        <w:tc>
          <w:tcPr>
            <w:tcW w:w="9169" w:type="dxa"/>
            <w:gridSpan w:val="4"/>
            <w:shd w:val="clear" w:color="auto" w:fill="DEEAF6" w:themeFill="accent5" w:themeFillTint="33"/>
            <w:vAlign w:val="center"/>
          </w:tcPr>
          <w:p w14:paraId="6A46B438" w14:textId="77777777" w:rsidR="00931EC4" w:rsidRPr="006B7B0D" w:rsidRDefault="00931EC4" w:rsidP="00931EC4">
            <w:r w:rsidRPr="006B7B0D">
              <w:t>To provide contextual information, indicate the extent to which this authority is perceived as having the capacity to undertake this work. Select the appropriate response using an X.</w:t>
            </w:r>
          </w:p>
        </w:tc>
      </w:tr>
      <w:tr w:rsidR="00931EC4" w:rsidRPr="006B7B0D" w14:paraId="4CADB610" w14:textId="77777777" w:rsidTr="2452D0D6">
        <w:trPr>
          <w:trHeight w:val="63"/>
        </w:trPr>
        <w:tc>
          <w:tcPr>
            <w:tcW w:w="1063" w:type="dxa"/>
            <w:vAlign w:val="center"/>
          </w:tcPr>
          <w:p w14:paraId="0DFE61DB" w14:textId="77777777" w:rsidR="00931EC4" w:rsidRPr="006B7B0D" w:rsidRDefault="00931EC4" w:rsidP="00931EC4">
            <w:r w:rsidRPr="006B7B0D">
              <w:t>14.5.1.1</w:t>
            </w:r>
          </w:p>
        </w:tc>
        <w:tc>
          <w:tcPr>
            <w:tcW w:w="4771" w:type="dxa"/>
            <w:gridSpan w:val="3"/>
            <w:shd w:val="clear" w:color="auto" w:fill="E2EFD9" w:themeFill="accent6" w:themeFillTint="33"/>
            <w:vAlign w:val="center"/>
          </w:tcPr>
          <w:p w14:paraId="72FCC40E" w14:textId="77777777" w:rsidR="00931EC4" w:rsidRPr="006B7B0D" w:rsidRDefault="00931EC4" w:rsidP="00931EC4">
            <w:r w:rsidRPr="006B7B0D">
              <w:t>No capacity</w:t>
            </w:r>
          </w:p>
        </w:tc>
        <w:tc>
          <w:tcPr>
            <w:tcW w:w="4398" w:type="dxa"/>
            <w:vAlign w:val="center"/>
          </w:tcPr>
          <w:p w14:paraId="65FA4173" w14:textId="77777777" w:rsidR="00931EC4" w:rsidRPr="006B7B0D" w:rsidRDefault="00931EC4" w:rsidP="00931EC4"/>
        </w:tc>
      </w:tr>
      <w:tr w:rsidR="00931EC4" w:rsidRPr="006B7B0D" w14:paraId="40A766AA" w14:textId="77777777" w:rsidTr="2452D0D6">
        <w:trPr>
          <w:trHeight w:val="63"/>
        </w:trPr>
        <w:tc>
          <w:tcPr>
            <w:tcW w:w="1063" w:type="dxa"/>
            <w:vAlign w:val="center"/>
          </w:tcPr>
          <w:p w14:paraId="3F2E631F" w14:textId="77777777" w:rsidR="00931EC4" w:rsidRPr="006B7B0D" w:rsidRDefault="00931EC4" w:rsidP="00931EC4">
            <w:r w:rsidRPr="006B7B0D">
              <w:t>14.5.1.2</w:t>
            </w:r>
          </w:p>
        </w:tc>
        <w:tc>
          <w:tcPr>
            <w:tcW w:w="4771" w:type="dxa"/>
            <w:gridSpan w:val="3"/>
            <w:shd w:val="clear" w:color="auto" w:fill="E2EFD9" w:themeFill="accent6" w:themeFillTint="33"/>
            <w:vAlign w:val="center"/>
          </w:tcPr>
          <w:p w14:paraId="719D77E5" w14:textId="77777777" w:rsidR="00931EC4" w:rsidRPr="006B7B0D" w:rsidRDefault="00931EC4" w:rsidP="00931EC4">
            <w:r w:rsidRPr="006B7B0D">
              <w:t>Low capacity</w:t>
            </w:r>
          </w:p>
        </w:tc>
        <w:tc>
          <w:tcPr>
            <w:tcW w:w="4398" w:type="dxa"/>
            <w:vAlign w:val="center"/>
          </w:tcPr>
          <w:p w14:paraId="410D9203" w14:textId="77777777" w:rsidR="00931EC4" w:rsidRPr="006B7B0D" w:rsidRDefault="00931EC4" w:rsidP="00931EC4"/>
        </w:tc>
      </w:tr>
      <w:tr w:rsidR="00931EC4" w:rsidRPr="006B7B0D" w14:paraId="519F945D" w14:textId="77777777" w:rsidTr="2452D0D6">
        <w:trPr>
          <w:trHeight w:val="63"/>
        </w:trPr>
        <w:tc>
          <w:tcPr>
            <w:tcW w:w="1063" w:type="dxa"/>
            <w:vAlign w:val="center"/>
          </w:tcPr>
          <w:p w14:paraId="711A5EF9" w14:textId="77777777" w:rsidR="00931EC4" w:rsidRPr="006B7B0D" w:rsidRDefault="00931EC4" w:rsidP="00931EC4">
            <w:r w:rsidRPr="006B7B0D">
              <w:t>14.5.1.3</w:t>
            </w:r>
          </w:p>
        </w:tc>
        <w:tc>
          <w:tcPr>
            <w:tcW w:w="4771" w:type="dxa"/>
            <w:gridSpan w:val="3"/>
            <w:shd w:val="clear" w:color="auto" w:fill="E2EFD9" w:themeFill="accent6" w:themeFillTint="33"/>
            <w:vAlign w:val="center"/>
          </w:tcPr>
          <w:p w14:paraId="1BBA60C8" w14:textId="77777777" w:rsidR="00931EC4" w:rsidRPr="006B7B0D" w:rsidRDefault="00931EC4" w:rsidP="00931EC4">
            <w:r w:rsidRPr="006B7B0D">
              <w:t>Medium capacity</w:t>
            </w:r>
          </w:p>
        </w:tc>
        <w:tc>
          <w:tcPr>
            <w:tcW w:w="4398" w:type="dxa"/>
            <w:vAlign w:val="center"/>
          </w:tcPr>
          <w:p w14:paraId="581FA8E7" w14:textId="77777777" w:rsidR="00931EC4" w:rsidRPr="006B7B0D" w:rsidRDefault="00931EC4" w:rsidP="00931EC4"/>
        </w:tc>
      </w:tr>
      <w:tr w:rsidR="00931EC4" w:rsidRPr="006B7B0D" w14:paraId="17FA048F" w14:textId="77777777" w:rsidTr="2452D0D6">
        <w:trPr>
          <w:trHeight w:val="63"/>
        </w:trPr>
        <w:tc>
          <w:tcPr>
            <w:tcW w:w="1063" w:type="dxa"/>
            <w:vAlign w:val="center"/>
          </w:tcPr>
          <w:p w14:paraId="720B8395" w14:textId="77777777" w:rsidR="00931EC4" w:rsidRPr="006B7B0D" w:rsidRDefault="00931EC4" w:rsidP="00931EC4">
            <w:r w:rsidRPr="006B7B0D">
              <w:t>14.5.1.4</w:t>
            </w:r>
          </w:p>
        </w:tc>
        <w:tc>
          <w:tcPr>
            <w:tcW w:w="4771" w:type="dxa"/>
            <w:gridSpan w:val="3"/>
            <w:shd w:val="clear" w:color="auto" w:fill="E2EFD9" w:themeFill="accent6" w:themeFillTint="33"/>
            <w:vAlign w:val="center"/>
          </w:tcPr>
          <w:p w14:paraId="3EC3D620" w14:textId="77777777" w:rsidR="00931EC4" w:rsidRPr="006B7B0D" w:rsidRDefault="00931EC4" w:rsidP="00931EC4">
            <w:r w:rsidRPr="006B7B0D">
              <w:t>High capacity</w:t>
            </w:r>
          </w:p>
        </w:tc>
        <w:tc>
          <w:tcPr>
            <w:tcW w:w="4398" w:type="dxa"/>
            <w:vAlign w:val="center"/>
          </w:tcPr>
          <w:p w14:paraId="79FA7226" w14:textId="77777777" w:rsidR="00931EC4" w:rsidRPr="006B7B0D" w:rsidRDefault="00931EC4" w:rsidP="00931EC4"/>
        </w:tc>
      </w:tr>
      <w:tr w:rsidR="00931EC4" w14:paraId="5949482C" w14:textId="77777777" w:rsidTr="2452D0D6">
        <w:trPr>
          <w:trHeight w:val="984"/>
        </w:trPr>
        <w:tc>
          <w:tcPr>
            <w:tcW w:w="1063" w:type="dxa"/>
            <w:vAlign w:val="center"/>
          </w:tcPr>
          <w:p w14:paraId="6D8D92E0" w14:textId="77777777" w:rsidR="00931EC4" w:rsidRPr="00BA1D39" w:rsidRDefault="00931EC4" w:rsidP="00931EC4">
            <w:pPr>
              <w:rPr>
                <w:b/>
                <w:bCs/>
              </w:rPr>
            </w:pPr>
            <w:r w:rsidRPr="00BA1D39">
              <w:rPr>
                <w:b/>
                <w:bCs/>
              </w:rPr>
              <w:t>15</w:t>
            </w:r>
          </w:p>
        </w:tc>
        <w:tc>
          <w:tcPr>
            <w:tcW w:w="9169" w:type="dxa"/>
            <w:gridSpan w:val="4"/>
            <w:shd w:val="clear" w:color="auto" w:fill="DEEAF6" w:themeFill="accent5" w:themeFillTint="33"/>
            <w:vAlign w:val="center"/>
          </w:tcPr>
          <w:p w14:paraId="6B488CAA" w14:textId="77777777" w:rsidR="00931EC4" w:rsidRDefault="00931EC4" w:rsidP="00931EC4">
            <w:r>
              <w:t>If relevant, please provide additional information to clarify the reasoning behind the response to Q14.</w:t>
            </w:r>
          </w:p>
        </w:tc>
      </w:tr>
      <w:tr w:rsidR="00931EC4" w14:paraId="50F2DDFC" w14:textId="77777777" w:rsidTr="2452D0D6">
        <w:trPr>
          <w:trHeight w:val="1020"/>
        </w:trPr>
        <w:tc>
          <w:tcPr>
            <w:tcW w:w="1063" w:type="dxa"/>
            <w:vAlign w:val="center"/>
          </w:tcPr>
          <w:p w14:paraId="6B62A7E8" w14:textId="77777777" w:rsidR="00931EC4" w:rsidRDefault="00931EC4" w:rsidP="00931EC4"/>
        </w:tc>
        <w:tc>
          <w:tcPr>
            <w:tcW w:w="9169" w:type="dxa"/>
            <w:gridSpan w:val="4"/>
            <w:vAlign w:val="center"/>
          </w:tcPr>
          <w:p w14:paraId="42D06D03" w14:textId="77777777" w:rsidR="00931EC4" w:rsidRDefault="00931EC4" w:rsidP="00931EC4"/>
        </w:tc>
      </w:tr>
      <w:tr w:rsidR="00931EC4" w14:paraId="7C1E73C1" w14:textId="77777777" w:rsidTr="2452D0D6">
        <w:trPr>
          <w:trHeight w:val="800"/>
        </w:trPr>
        <w:tc>
          <w:tcPr>
            <w:tcW w:w="1063" w:type="dxa"/>
            <w:vAlign w:val="center"/>
          </w:tcPr>
          <w:p w14:paraId="103AFAD8" w14:textId="77777777" w:rsidR="00931EC4" w:rsidRPr="00BA1D39" w:rsidRDefault="00931EC4" w:rsidP="00931EC4">
            <w:pPr>
              <w:rPr>
                <w:b/>
                <w:bCs/>
              </w:rPr>
            </w:pPr>
            <w:r w:rsidRPr="00BA1D39">
              <w:rPr>
                <w:b/>
                <w:bCs/>
              </w:rPr>
              <w:t>16</w:t>
            </w:r>
          </w:p>
        </w:tc>
        <w:tc>
          <w:tcPr>
            <w:tcW w:w="9169" w:type="dxa"/>
            <w:gridSpan w:val="4"/>
            <w:shd w:val="clear" w:color="auto" w:fill="DEEAF6" w:themeFill="accent5" w:themeFillTint="33"/>
            <w:vAlign w:val="center"/>
          </w:tcPr>
          <w:p w14:paraId="41B5F255" w14:textId="6FEDF21D" w:rsidR="00931EC4" w:rsidRDefault="00931EC4" w:rsidP="00931EC4">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931EC4" w14:paraId="619A4BF8" w14:textId="77777777" w:rsidTr="2452D0D6">
        <w:trPr>
          <w:trHeight w:val="57"/>
        </w:trPr>
        <w:tc>
          <w:tcPr>
            <w:tcW w:w="1063" w:type="dxa"/>
            <w:vAlign w:val="center"/>
          </w:tcPr>
          <w:p w14:paraId="374B9AE4" w14:textId="77777777" w:rsidR="00931EC4" w:rsidRDefault="00931EC4" w:rsidP="00931EC4">
            <w:r>
              <w:t>16.1</w:t>
            </w:r>
          </w:p>
        </w:tc>
        <w:tc>
          <w:tcPr>
            <w:tcW w:w="4686" w:type="dxa"/>
            <w:gridSpan w:val="2"/>
            <w:shd w:val="clear" w:color="auto" w:fill="E2EFD9" w:themeFill="accent6" w:themeFillTint="33"/>
            <w:vAlign w:val="center"/>
          </w:tcPr>
          <w:p w14:paraId="6A81E655" w14:textId="77777777" w:rsidR="00931EC4" w:rsidRDefault="00931EC4" w:rsidP="00931EC4">
            <w:r>
              <w:t>Not specified</w:t>
            </w:r>
          </w:p>
        </w:tc>
        <w:tc>
          <w:tcPr>
            <w:tcW w:w="4483" w:type="dxa"/>
            <w:gridSpan w:val="2"/>
            <w:vAlign w:val="center"/>
          </w:tcPr>
          <w:p w14:paraId="146E2BFD" w14:textId="77777777" w:rsidR="00931EC4" w:rsidRDefault="00931EC4" w:rsidP="00931EC4"/>
        </w:tc>
      </w:tr>
      <w:tr w:rsidR="00931EC4" w14:paraId="461D4D38" w14:textId="77777777" w:rsidTr="2452D0D6">
        <w:trPr>
          <w:trHeight w:val="57"/>
        </w:trPr>
        <w:tc>
          <w:tcPr>
            <w:tcW w:w="1063" w:type="dxa"/>
            <w:vAlign w:val="center"/>
          </w:tcPr>
          <w:p w14:paraId="776158BC" w14:textId="77777777" w:rsidR="00931EC4" w:rsidRDefault="00931EC4" w:rsidP="00931EC4">
            <w:r>
              <w:t>16.2</w:t>
            </w:r>
          </w:p>
        </w:tc>
        <w:tc>
          <w:tcPr>
            <w:tcW w:w="4686" w:type="dxa"/>
            <w:gridSpan w:val="2"/>
            <w:shd w:val="clear" w:color="auto" w:fill="E2EFD9" w:themeFill="accent6" w:themeFillTint="33"/>
            <w:vAlign w:val="center"/>
          </w:tcPr>
          <w:p w14:paraId="6C9616DC" w14:textId="77777777" w:rsidR="00931EC4" w:rsidRDefault="00931EC4" w:rsidP="00931EC4">
            <w:r>
              <w:t>Yes</w:t>
            </w:r>
          </w:p>
        </w:tc>
        <w:tc>
          <w:tcPr>
            <w:tcW w:w="4483" w:type="dxa"/>
            <w:gridSpan w:val="2"/>
            <w:vAlign w:val="center"/>
          </w:tcPr>
          <w:p w14:paraId="54F7EBC8" w14:textId="14BCE1EE" w:rsidR="00931EC4" w:rsidRDefault="008918C9" w:rsidP="00931EC4">
            <w:r>
              <w:t>X</w:t>
            </w:r>
          </w:p>
        </w:tc>
      </w:tr>
      <w:tr w:rsidR="00931EC4" w14:paraId="0763562F" w14:textId="77777777" w:rsidTr="2452D0D6">
        <w:trPr>
          <w:trHeight w:val="1267"/>
        </w:trPr>
        <w:tc>
          <w:tcPr>
            <w:tcW w:w="1063" w:type="dxa"/>
            <w:vAlign w:val="center"/>
          </w:tcPr>
          <w:p w14:paraId="6D2836F5" w14:textId="77777777" w:rsidR="00931EC4" w:rsidRPr="00BA1D39" w:rsidRDefault="00931EC4" w:rsidP="00931EC4">
            <w:pPr>
              <w:rPr>
                <w:b/>
                <w:bCs/>
              </w:rPr>
            </w:pPr>
            <w:r w:rsidRPr="00BA1D39">
              <w:rPr>
                <w:b/>
                <w:bCs/>
              </w:rPr>
              <w:t>17</w:t>
            </w:r>
          </w:p>
        </w:tc>
        <w:tc>
          <w:tcPr>
            <w:tcW w:w="9169" w:type="dxa"/>
            <w:gridSpan w:val="4"/>
            <w:shd w:val="clear" w:color="auto" w:fill="DEEAF6" w:themeFill="accent5" w:themeFillTint="33"/>
            <w:vAlign w:val="center"/>
          </w:tcPr>
          <w:p w14:paraId="3AD13822" w14:textId="4E9275D6" w:rsidR="00931EC4" w:rsidRDefault="00931EC4" w:rsidP="00931EC4">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31EC4" w:rsidRPr="008017F9" w14:paraId="0F291701" w14:textId="77777777" w:rsidTr="2452D0D6">
        <w:trPr>
          <w:trHeight w:val="1020"/>
        </w:trPr>
        <w:tc>
          <w:tcPr>
            <w:tcW w:w="1063" w:type="dxa"/>
            <w:vAlign w:val="center"/>
          </w:tcPr>
          <w:p w14:paraId="08EDF6C9" w14:textId="77777777" w:rsidR="00931EC4" w:rsidRDefault="00931EC4" w:rsidP="00931EC4"/>
        </w:tc>
        <w:tc>
          <w:tcPr>
            <w:tcW w:w="9169" w:type="dxa"/>
            <w:gridSpan w:val="4"/>
            <w:vAlign w:val="center"/>
          </w:tcPr>
          <w:p w14:paraId="2C2128DB" w14:textId="07D35CF6" w:rsidR="00931EC4" w:rsidRPr="008017F9" w:rsidRDefault="008918C9" w:rsidP="00931EC4">
            <w:pPr>
              <w:keepNext/>
              <w:rPr>
                <w:color w:val="000000" w:themeColor="text1"/>
              </w:rPr>
            </w:pPr>
            <w:r>
              <w:rPr>
                <w:color w:val="000000" w:themeColor="text1"/>
              </w:rPr>
              <w:t xml:space="preserve">The Program is monitored through the </w:t>
            </w:r>
            <w:r w:rsidRPr="008918C9">
              <w:rPr>
                <w:color w:val="000000" w:themeColor="text1"/>
              </w:rPr>
              <w:t>Support Program Monitoring and Evaluation Directive</w:t>
            </w:r>
            <w:r>
              <w:rPr>
                <w:color w:val="000000" w:themeColor="text1"/>
              </w:rPr>
              <w:t xml:space="preserve"> as per Article 11 of the </w:t>
            </w:r>
            <w:r w:rsidRPr="009B10FE">
              <w:t>Green Industry Support Program</w:t>
            </w:r>
            <w:r>
              <w:t xml:space="preserve">.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rsidRPr="00931EC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931EC4" w:rsidRDefault="00107CE2" w:rsidP="00DD3144">
            <w:pPr>
              <w:rPr>
                <w:lang w:val="fr-FR"/>
              </w:rPr>
            </w:pPr>
            <w:r w:rsidRPr="00931EC4">
              <w:rPr>
                <w:lang w:val="fr-FR"/>
              </w:rPr>
              <w:t>Minimum revenue (Enter minimum revenue)</w:t>
            </w:r>
          </w:p>
        </w:tc>
        <w:tc>
          <w:tcPr>
            <w:tcW w:w="4910" w:type="dxa"/>
            <w:gridSpan w:val="7"/>
            <w:vAlign w:val="center"/>
          </w:tcPr>
          <w:p w14:paraId="2518BD70" w14:textId="77777777" w:rsidR="00524D54" w:rsidRPr="00931EC4" w:rsidRDefault="00524D54" w:rsidP="00DD3144">
            <w:pPr>
              <w:rPr>
                <w:lang w:val="fr-FR"/>
              </w:rPr>
            </w:pPr>
          </w:p>
        </w:tc>
      </w:tr>
      <w:tr w:rsidR="00524D54" w:rsidRPr="00931EC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52A20C5A" w:rsidR="00C4670C" w:rsidRPr="00C37D48" w:rsidRDefault="00C4670C" w:rsidP="00C37D48">
            <w:pPr>
              <w:rPr>
                <w:rFonts w:ascii="Calibri" w:hAnsi="Calibri" w:cs="Calibri"/>
              </w:rPr>
            </w:pPr>
          </w:p>
        </w:tc>
        <w:tc>
          <w:tcPr>
            <w:tcW w:w="1664" w:type="dxa"/>
            <w:vAlign w:val="center"/>
          </w:tcPr>
          <w:p w14:paraId="798A6AD1" w14:textId="2DC0C15F" w:rsidR="00C4670C" w:rsidRPr="00C37D48" w:rsidRDefault="008918C9"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CBE5160" w:rsidR="00C4670C" w:rsidRPr="00C37D48" w:rsidRDefault="008918C9" w:rsidP="00C37D48">
            <w:pPr>
              <w:rPr>
                <w:rFonts w:ascii="Calibri" w:hAnsi="Calibri" w:cs="Calibri"/>
              </w:rPr>
            </w:pPr>
            <w:r>
              <w:rPr>
                <w:rFonts w:ascii="Calibri" w:hAnsi="Calibri" w:cs="Calibri"/>
              </w:rPr>
              <w:t>X</w:t>
            </w:r>
          </w:p>
        </w:tc>
        <w:tc>
          <w:tcPr>
            <w:tcW w:w="1664" w:type="dxa"/>
            <w:vAlign w:val="center"/>
          </w:tcPr>
          <w:p w14:paraId="1421BEFB" w14:textId="1C44214D"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4ED18932" w:rsidR="00C4670C" w:rsidRPr="00C37D48" w:rsidRDefault="00E06334"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1C500FAF" w:rsidR="00C4670C" w:rsidRPr="00C37D48" w:rsidRDefault="00E06334"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57891DE7" w:rsidR="00C4670C" w:rsidRPr="00C37D48" w:rsidRDefault="00E06334"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424CFF7C" w:rsidR="00C4670C" w:rsidRPr="00C37D48" w:rsidRDefault="00E06334"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33B49F86" w:rsidR="00C4670C" w:rsidRPr="00C37D48" w:rsidRDefault="00E06334"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3358AEAC" w:rsidR="00C4670C" w:rsidRPr="00C37D48" w:rsidRDefault="00E06334"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511ADCE" w:rsidR="00C4670C" w:rsidRPr="00C37D48" w:rsidRDefault="00E06334"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4245AF32" w:rsidR="00C4670C" w:rsidRPr="00C37D48" w:rsidRDefault="00E06334"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065EF8A5" w:rsidR="00C4670C" w:rsidRPr="00C37D48" w:rsidRDefault="00E06334"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04757F80" w:rsidR="00C4670C" w:rsidRPr="00C37D48" w:rsidRDefault="00E06334"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2AA915C3" w:rsidR="00C4670C" w:rsidRPr="00C37D48" w:rsidRDefault="00E06334"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5976C6B5" w14:textId="77777777" w:rsidR="004F276F" w:rsidRDefault="008918C9" w:rsidP="00C37D48">
            <w:pPr>
              <w:rPr>
                <w:rFonts w:ascii="Calibri" w:hAnsi="Calibri" w:cs="Calibri"/>
              </w:rPr>
            </w:pPr>
            <w:r>
              <w:rPr>
                <w:rFonts w:ascii="Calibri" w:hAnsi="Calibri" w:cs="Calibri"/>
              </w:rPr>
              <w:t xml:space="preserve">Private companies that are considered SMEs are also qualified. </w:t>
            </w:r>
          </w:p>
          <w:p w14:paraId="28FA68F6" w14:textId="081D3413" w:rsidR="0003541C" w:rsidRPr="00C37D48" w:rsidRDefault="0003541C" w:rsidP="00C37D48">
            <w:pPr>
              <w:rPr>
                <w:rFonts w:ascii="Calibri" w:hAnsi="Calibri" w:cs="Calibri"/>
              </w:rPr>
            </w:pPr>
            <w:r>
              <w:rPr>
                <w:rFonts w:ascii="Calibri" w:hAnsi="Calibri" w:cs="Calibri"/>
              </w:rPr>
              <w:t xml:space="preserve">It does not target all SMEs but those who participate in the Program. </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E7D6888" w:rsidR="004F276F" w:rsidRPr="00C37D48" w:rsidRDefault="007B44E4" w:rsidP="00C37D48">
            <w:pPr>
              <w:rPr>
                <w:rFonts w:ascii="Calibri" w:hAnsi="Calibri" w:cs="Calibri"/>
              </w:rPr>
            </w:pPr>
            <w:r>
              <w:rPr>
                <w:rFonts w:ascii="Calibri" w:hAnsi="Calibri" w:cs="Calibri"/>
              </w:rPr>
              <w:t>X</w:t>
            </w: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2C201767" w:rsidR="004F276F" w:rsidRPr="00C37D48" w:rsidRDefault="007B44E4" w:rsidP="00C37D48">
            <w:pPr>
              <w:rPr>
                <w:rFonts w:ascii="Calibri" w:hAnsi="Calibri" w:cs="Calibri"/>
              </w:rPr>
            </w:pPr>
            <w:r>
              <w:rPr>
                <w:rFonts w:ascii="Calibri" w:hAnsi="Calibri" w:cs="Calibri"/>
              </w:rPr>
              <w:t>X</w:t>
            </w: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662E96C5" w:rsidR="004F276F" w:rsidRPr="00C37D48" w:rsidRDefault="007B44E4" w:rsidP="00C37D48">
            <w:pPr>
              <w:rPr>
                <w:rFonts w:ascii="Calibri" w:hAnsi="Calibri" w:cs="Calibri"/>
              </w:rPr>
            </w:pPr>
            <w:r>
              <w:rPr>
                <w:rFonts w:ascii="Calibri" w:hAnsi="Calibri" w:cs="Calibri"/>
              </w:rPr>
              <w:t>X</w:t>
            </w: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245AE0EE" w:rsidR="004F276F" w:rsidRPr="00C37D48" w:rsidRDefault="007B44E4" w:rsidP="00C37D48">
            <w:pPr>
              <w:rPr>
                <w:rFonts w:ascii="Calibri" w:hAnsi="Calibri" w:cs="Calibri"/>
              </w:rPr>
            </w:pPr>
            <w:r>
              <w:rPr>
                <w:rFonts w:ascii="Calibri" w:hAnsi="Calibri" w:cs="Calibri"/>
              </w:rPr>
              <w:t>X</w:t>
            </w: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4D73CA60" w:rsidR="004F276F" w:rsidRPr="00C37D48" w:rsidRDefault="007B44E4" w:rsidP="00C37D48">
            <w:pPr>
              <w:rPr>
                <w:rFonts w:ascii="Calibri" w:hAnsi="Calibri" w:cs="Calibri"/>
              </w:rPr>
            </w:pPr>
            <w:r>
              <w:rPr>
                <w:rFonts w:ascii="Calibri" w:hAnsi="Calibri" w:cs="Calibri"/>
              </w:rPr>
              <w:t>X</w:t>
            </w: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6E279C64" w:rsidR="004F276F" w:rsidRPr="00C37D48" w:rsidRDefault="007B44E4" w:rsidP="00C37D48">
            <w:pPr>
              <w:rPr>
                <w:rFonts w:ascii="Calibri" w:hAnsi="Calibri" w:cs="Calibri"/>
              </w:rPr>
            </w:pPr>
            <w:r>
              <w:rPr>
                <w:rFonts w:ascii="Calibri" w:hAnsi="Calibri" w:cs="Calibri"/>
              </w:rPr>
              <w:t>X</w:t>
            </w: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6AF29232" w:rsidR="004F276F" w:rsidRPr="00C37D48" w:rsidRDefault="00B923A8"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6DF842B" w:rsidR="004F276F" w:rsidRPr="00C37D48" w:rsidRDefault="00B923A8"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36E7EA8D" w:rsidR="004F276F" w:rsidRPr="00C37D48" w:rsidRDefault="00F04FB2" w:rsidP="00C37D48">
            <w:pPr>
              <w:rPr>
                <w:rFonts w:ascii="Calibri" w:hAnsi="Calibri" w:cs="Calibri"/>
              </w:rPr>
            </w:pPr>
            <w:r>
              <w:rPr>
                <w:rFonts w:ascii="Calibri" w:hAnsi="Calibri" w:cs="Calibri"/>
              </w:rPr>
              <w:t>X</w:t>
            </w: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DE5722" w:rsidR="004F276F" w:rsidRPr="00C37D48" w:rsidRDefault="00B923A8" w:rsidP="00C37D48">
            <w:pPr>
              <w:rPr>
                <w:rFonts w:ascii="Calibri" w:hAnsi="Calibri" w:cs="Calibri"/>
              </w:rPr>
            </w:pPr>
            <w:r>
              <w:rPr>
                <w:rFonts w:ascii="Calibri" w:hAnsi="Calibri" w:cs="Calibri"/>
              </w:rPr>
              <w:t>X</w:t>
            </w: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27C1BAC0" w:rsidR="004F276F" w:rsidRPr="00C37D48" w:rsidRDefault="00B923A8"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4E2613EB" w:rsidR="004F276F" w:rsidRPr="00C37D48" w:rsidRDefault="00B923A8"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25D6F2BE" w:rsidR="004F276F" w:rsidRPr="00C37D48" w:rsidRDefault="00B923A8"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422B2ABB" w:rsidR="004F276F" w:rsidRPr="00C37D48" w:rsidRDefault="00B923A8"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0D131B42" w:rsidR="004F276F" w:rsidRPr="00C37D48" w:rsidRDefault="00B923A8"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310965DB" w:rsidR="004F276F" w:rsidRPr="00C37D48" w:rsidRDefault="00B923A8"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509542D9" w:rsidR="004F276F" w:rsidRPr="00C37D48" w:rsidRDefault="00B923A8"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093252D5" w:rsidR="004F276F" w:rsidRPr="00C37D48" w:rsidRDefault="00B923A8"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6AA05A3E" w:rsidR="004F276F" w:rsidRPr="00C37D48" w:rsidRDefault="00B923A8"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24B2E473" w:rsidR="004F276F" w:rsidRPr="00C37D48" w:rsidRDefault="00B923A8"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DF2E724" w:rsidR="004F276F" w:rsidRPr="00C37D48" w:rsidRDefault="00B923A8"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6A9A4856" w:rsidR="004F276F" w:rsidRPr="00C37D48" w:rsidRDefault="00B923A8"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3BD5F99D" w:rsidR="004F276F" w:rsidRPr="00C37D48" w:rsidRDefault="00B923A8"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1AD5C4DE" w:rsidR="004F276F" w:rsidRPr="00C37D48" w:rsidRDefault="00B923A8"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15EE4168" w:rsidR="004F276F" w:rsidRPr="00C37D48" w:rsidRDefault="00B923A8"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04FF491" w:rsidR="004F276F" w:rsidRPr="00C37D48" w:rsidRDefault="00B923A8"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46664AF2" w:rsidR="004F276F" w:rsidRPr="00C37D48" w:rsidRDefault="00B923A8"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5D5611E2" w:rsidR="004F276F" w:rsidRPr="00C37D48" w:rsidRDefault="00B923A8"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8C6AD63" w:rsidR="004F276F" w:rsidRPr="00F04FB2" w:rsidRDefault="00F04FB2" w:rsidP="00F04FB2">
            <w:pPr>
              <w:jc w:val="both"/>
              <w:rPr>
                <w:rFonts w:ascii="Calibri" w:hAnsi="Calibri" w:cs="Calibri"/>
              </w:rPr>
            </w:pPr>
            <w:r w:rsidRPr="00F04FB2">
              <w:rPr>
                <w:rFonts w:ascii="Calibri" w:hAnsi="Calibri" w:cs="Calibri"/>
              </w:rPr>
              <w:t>The only sector explicitly targeted by the policy tool is manufacturing, as stated in Article 8(2) of the implementation guidelines. This article specifies that only SMEs operating in the industrial sectors defined in the project call are eligible to apply. Therefore, the program focuses exclusively on manufacturing and production-related activities, and other sectors such as services, finance, or education are not targeted</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372FB29D" w14:textId="77777777" w:rsidR="00795378" w:rsidRDefault="00795378" w:rsidP="00C37D48">
            <w:pPr>
              <w:rPr>
                <w:rFonts w:ascii="Calibri" w:hAnsi="Calibri" w:cs="Calibri"/>
              </w:rPr>
            </w:pPr>
            <w:r>
              <w:rPr>
                <w:rFonts w:ascii="Calibri" w:hAnsi="Calibri" w:cs="Calibri"/>
              </w:rPr>
              <w:t>The entity must qualify as an SME:</w:t>
            </w:r>
          </w:p>
          <w:p w14:paraId="631C602C" w14:textId="77777777" w:rsidR="00795378" w:rsidRDefault="00795378" w:rsidP="00C37D48">
            <w:pPr>
              <w:pStyle w:val="ListParagraph"/>
              <w:numPr>
                <w:ilvl w:val="0"/>
                <w:numId w:val="49"/>
              </w:numPr>
              <w:rPr>
                <w:rFonts w:ascii="Calibri" w:hAnsi="Calibri" w:cs="Calibri"/>
              </w:rPr>
            </w:pPr>
            <w:r w:rsidRPr="00795378">
              <w:rPr>
                <w:rFonts w:ascii="Calibri" w:hAnsi="Calibri" w:cs="Calibri"/>
              </w:rPr>
              <w:lastRenderedPageBreak/>
              <w:t xml:space="preserve">For small sized enterprises, the maximum number of FTEs is 50. </w:t>
            </w:r>
          </w:p>
          <w:p w14:paraId="56F3CD74" w14:textId="09BAECD5" w:rsidR="00795378" w:rsidRPr="00795378" w:rsidRDefault="00795378" w:rsidP="00C37D48">
            <w:pPr>
              <w:pStyle w:val="ListParagraph"/>
              <w:numPr>
                <w:ilvl w:val="0"/>
                <w:numId w:val="49"/>
              </w:numPr>
              <w:rPr>
                <w:rFonts w:ascii="Calibri" w:hAnsi="Calibri" w:cs="Calibri"/>
              </w:rPr>
            </w:pPr>
            <w:r w:rsidRPr="00795378">
              <w:rPr>
                <w:rFonts w:ascii="Calibri" w:hAnsi="Calibri" w:cs="Calibri"/>
              </w:rPr>
              <w:t xml:space="preserve">For medium sized enterprises, the maximum number of FTEs is 250. </w:t>
            </w: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9979B0" w:rsidRDefault="004F276F" w:rsidP="00C37D48">
            <w:pPr>
              <w:rPr>
                <w:rFonts w:ascii="Calibri" w:hAnsi="Calibri" w:cs="Calibri"/>
                <w:lang w:val="fr-FR"/>
              </w:rPr>
            </w:pPr>
            <w:r w:rsidRPr="009979B0">
              <w:rPr>
                <w:rFonts w:ascii="Calibri" w:hAnsi="Calibri" w:cs="Calibri"/>
                <w:lang w:val="fr-FR"/>
              </w:rPr>
              <w:t>Minimum revenue (Enter minimum revenue)</w:t>
            </w:r>
          </w:p>
        </w:tc>
        <w:tc>
          <w:tcPr>
            <w:tcW w:w="4894" w:type="dxa"/>
            <w:gridSpan w:val="4"/>
            <w:vAlign w:val="center"/>
          </w:tcPr>
          <w:p w14:paraId="618B7442" w14:textId="77777777" w:rsidR="00795378" w:rsidRDefault="00795378" w:rsidP="00795378">
            <w:pPr>
              <w:rPr>
                <w:rFonts w:ascii="Calibri" w:hAnsi="Calibri" w:cs="Calibri"/>
              </w:rPr>
            </w:pPr>
            <w:r>
              <w:rPr>
                <w:rFonts w:ascii="Calibri" w:hAnsi="Calibri" w:cs="Calibri"/>
              </w:rPr>
              <w:t>The entity must qualify as an SME:</w:t>
            </w:r>
          </w:p>
          <w:p w14:paraId="5154BB50" w14:textId="362AB63B" w:rsidR="00795378" w:rsidRDefault="00795378" w:rsidP="00795378">
            <w:pPr>
              <w:pStyle w:val="ListParagraph"/>
              <w:numPr>
                <w:ilvl w:val="0"/>
                <w:numId w:val="49"/>
              </w:numPr>
              <w:rPr>
                <w:rFonts w:ascii="Calibri" w:hAnsi="Calibri" w:cs="Calibri"/>
              </w:rPr>
            </w:pPr>
            <w:r w:rsidRPr="00795378">
              <w:rPr>
                <w:rFonts w:ascii="Calibri" w:hAnsi="Calibri" w:cs="Calibri"/>
              </w:rPr>
              <w:t xml:space="preserve">For small sized enterprises, the maximum </w:t>
            </w:r>
            <w:r>
              <w:rPr>
                <w:rFonts w:ascii="Calibri" w:hAnsi="Calibri" w:cs="Calibri"/>
              </w:rPr>
              <w:t xml:space="preserve">amount of revenue </w:t>
            </w:r>
            <w:r w:rsidRPr="00795378">
              <w:rPr>
                <w:rFonts w:ascii="Calibri" w:hAnsi="Calibri" w:cs="Calibri"/>
              </w:rPr>
              <w:t xml:space="preserve">is </w:t>
            </w:r>
            <w:r>
              <w:rPr>
                <w:rFonts w:ascii="Calibri" w:hAnsi="Calibri" w:cs="Calibri"/>
              </w:rPr>
              <w:t>TRY 100m</w:t>
            </w:r>
            <w:r w:rsidRPr="00795378">
              <w:rPr>
                <w:rFonts w:ascii="Calibri" w:hAnsi="Calibri" w:cs="Calibri"/>
              </w:rPr>
              <w:t xml:space="preserve">. </w:t>
            </w:r>
          </w:p>
          <w:p w14:paraId="36C91E1A" w14:textId="0F90B31A" w:rsidR="00795378" w:rsidRPr="00795378" w:rsidRDefault="00795378" w:rsidP="00795378">
            <w:pPr>
              <w:pStyle w:val="ListParagraph"/>
              <w:numPr>
                <w:ilvl w:val="0"/>
                <w:numId w:val="49"/>
              </w:numPr>
              <w:rPr>
                <w:rFonts w:ascii="Calibri" w:hAnsi="Calibri" w:cs="Calibri"/>
              </w:rPr>
            </w:pPr>
            <w:r w:rsidRPr="00795378">
              <w:rPr>
                <w:rFonts w:ascii="Calibri" w:hAnsi="Calibri" w:cs="Calibri"/>
              </w:rPr>
              <w:t xml:space="preserve">For medium sized enterprises, the maximum </w:t>
            </w:r>
            <w:r>
              <w:rPr>
                <w:rFonts w:ascii="Calibri" w:hAnsi="Calibri" w:cs="Calibri"/>
              </w:rPr>
              <w:t xml:space="preserve">amount of revenue </w:t>
            </w:r>
            <w:r w:rsidRPr="00795378">
              <w:rPr>
                <w:rFonts w:ascii="Calibri" w:hAnsi="Calibri" w:cs="Calibri"/>
              </w:rPr>
              <w:t xml:space="preserve">is </w:t>
            </w:r>
            <w:r>
              <w:rPr>
                <w:rFonts w:ascii="Calibri" w:hAnsi="Calibri" w:cs="Calibri"/>
              </w:rPr>
              <w:t>TRY 500m</w:t>
            </w:r>
            <w:r w:rsidRPr="00795378">
              <w:rPr>
                <w:rFonts w:ascii="Calibri" w:hAnsi="Calibri" w:cs="Calibri"/>
              </w:rPr>
              <w:t xml:space="preserve">. </w:t>
            </w:r>
          </w:p>
          <w:p w14:paraId="6AD40C56" w14:textId="13080C36" w:rsidR="004F276F" w:rsidRPr="007073E6" w:rsidRDefault="00795378" w:rsidP="00795378">
            <w:pPr>
              <w:rPr>
                <w:rFonts w:ascii="Calibri" w:hAnsi="Calibri" w:cs="Calibri"/>
              </w:rPr>
            </w:pPr>
            <w:r>
              <w:rPr>
                <w:rFonts w:ascii="Calibri" w:hAnsi="Calibri" w:cs="Calibri"/>
              </w:rPr>
              <w:t>The entity m</w:t>
            </w:r>
            <w:r w:rsidR="007073E6" w:rsidRPr="007073E6">
              <w:rPr>
                <w:rFonts w:ascii="Calibri" w:hAnsi="Calibri" w:cs="Calibri"/>
              </w:rPr>
              <w:t>ust have a net sales or balance sheet total higher than the project budget, as stated under article 8/2 (ç) of the principles.</w:t>
            </w:r>
          </w:p>
        </w:tc>
      </w:tr>
      <w:tr w:rsidR="004F276F" w:rsidRPr="00E5325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4E9A1FF3" w:rsidR="004F276F" w:rsidRPr="00C37D48" w:rsidRDefault="00795378" w:rsidP="00C37D48">
            <w:pPr>
              <w:rPr>
                <w:rFonts w:ascii="Calibri" w:hAnsi="Calibri" w:cs="Calibri"/>
                <w:lang w:val="sv-SE"/>
              </w:rPr>
            </w:pPr>
            <w:r>
              <w:rPr>
                <w:rFonts w:ascii="Calibri" w:hAnsi="Calibri" w:cs="Calibri"/>
              </w:rPr>
              <w:t>The entity m</w:t>
            </w:r>
            <w:r w:rsidRPr="007073E6">
              <w:rPr>
                <w:rFonts w:ascii="Calibri" w:hAnsi="Calibri" w:cs="Calibri"/>
              </w:rPr>
              <w:t>ust have a net sales or balance sheet total higher than the project budget, as stated under article 8/2 (ç) of the principles.</w:t>
            </w: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6A457386" w:rsidR="004F276F" w:rsidRPr="00C37D48" w:rsidRDefault="008918C9" w:rsidP="00C37D48">
            <w:pPr>
              <w:rPr>
                <w:rFonts w:ascii="Calibri" w:hAnsi="Calibri" w:cs="Calibri"/>
              </w:rPr>
            </w:pPr>
            <w:r>
              <w:rPr>
                <w:rFonts w:ascii="Calibri" w:hAnsi="Calibri" w:cs="Calibri"/>
              </w:rPr>
              <w:t>Not specified.</w:t>
            </w: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51B53CB6" w:rsidR="004F276F" w:rsidRPr="00C37D48" w:rsidRDefault="007073E6" w:rsidP="00C37D48">
            <w:pPr>
              <w:rPr>
                <w:rFonts w:ascii="Calibri" w:hAnsi="Calibri" w:cs="Calibri"/>
              </w:rPr>
            </w:pPr>
            <w:r>
              <w:rPr>
                <w:rFonts w:ascii="Calibri" w:hAnsi="Calibri" w:cs="Calibri"/>
              </w:rPr>
              <w:t>The entity must be a Turkish SME- which must be registered under Turkish Commercial Code (as stated under article 8/1)</w:t>
            </w:r>
            <w:r w:rsidR="008918C9">
              <w:rPr>
                <w:rFonts w:ascii="Calibri" w:hAnsi="Calibri" w:cs="Calibri"/>
              </w:rPr>
              <w:t>.</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31341499" w:rsidR="004F276F" w:rsidRPr="004D4168" w:rsidRDefault="008918C9" w:rsidP="00C37D48">
            <w:pPr>
              <w:rPr>
                <w:rFonts w:ascii="Calibri" w:hAnsi="Calibri" w:cs="Calibri"/>
              </w:rPr>
            </w:pPr>
            <w:r>
              <w:rPr>
                <w:rFonts w:ascii="Calibri" w:hAnsi="Calibri" w:cs="Calibri"/>
              </w:rPr>
              <w:t>The entity m</w:t>
            </w:r>
            <w:r w:rsidR="004D4168" w:rsidRPr="004D4168">
              <w:rPr>
                <w:rFonts w:ascii="Calibri" w:hAnsi="Calibri" w:cs="Calibri"/>
              </w:rPr>
              <w:t>ust have been operating for at least 2 years (as expressed in Article 8/2-e) and have private sector ownership ≥75% (as expressed in Article 8/2-b)</w:t>
            </w:r>
            <w:r>
              <w:rPr>
                <w:rFonts w:ascii="Calibri" w:hAnsi="Calibri" w:cs="Calibri"/>
              </w:rPr>
              <w:t>.</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1790C2C3"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02FCD0FC" w:rsidR="004F276F" w:rsidRPr="00C37D48" w:rsidRDefault="00107501"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lastRenderedPageBreak/>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20D900D" w:rsidR="004F276F" w:rsidRPr="00C37D48" w:rsidRDefault="00107501"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1B604A8A" w:rsidR="00711F61" w:rsidRPr="00107501" w:rsidRDefault="00107501" w:rsidP="00C37D48">
            <w:pPr>
              <w:rPr>
                <w:rFonts w:ascii="Calibri" w:hAnsi="Calibri" w:cs="Calibri"/>
                <w:lang w:val="tr-TR"/>
              </w:rPr>
            </w:pPr>
            <w:r w:rsidRPr="00107501">
              <w:rPr>
                <w:rFonts w:ascii="Calibri" w:hAnsi="Calibri" w:cs="Calibri"/>
                <w:lang w:val="tr-TR"/>
              </w:rPr>
              <w:t>The program is voluntary, but under Article 18, non-compliance can result in repayment of support and a 2-year ban from reapplying.</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5F3C2DCD" w:rsidR="001F30DE" w:rsidRPr="00C37D48" w:rsidRDefault="001627DA"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6AC72620" w:rsidR="001F30DE" w:rsidRPr="00795378" w:rsidRDefault="001627DA" w:rsidP="00C37D48">
            <w:pPr>
              <w:rPr>
                <w:rFonts w:ascii="Calibri" w:hAnsi="Calibri" w:cs="Calibri"/>
                <w:lang w:val="tr-TR"/>
              </w:rPr>
            </w:pPr>
            <w:r w:rsidRPr="001627DA">
              <w:rPr>
                <w:rFonts w:ascii="Calibri" w:hAnsi="Calibri" w:cs="Calibri"/>
                <w:lang w:val="tr-TR"/>
              </w:rPr>
              <w:t>There is clear evidence of implementation as: Funding has been allocated, application and evaluation procedures are active, and the program is being carried out through KOSGEB’s official systems as d</w:t>
            </w:r>
            <w:r>
              <w:rPr>
                <w:rFonts w:ascii="Calibri" w:hAnsi="Calibri" w:cs="Calibri"/>
                <w:lang w:val="tr-TR"/>
              </w:rPr>
              <w:t>e</w:t>
            </w:r>
            <w:r w:rsidRPr="001627DA">
              <w:rPr>
                <w:rFonts w:ascii="Calibri" w:hAnsi="Calibri" w:cs="Calibri"/>
                <w:lang w:val="tr-TR"/>
              </w:rPr>
              <w:t>tailed in the policy document.</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6A40747C" w:rsidR="001F30DE" w:rsidRPr="00C37D48" w:rsidRDefault="00795378"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lastRenderedPageBreak/>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36BD3080" w:rsidR="001F30DE" w:rsidRPr="00C37D48" w:rsidRDefault="00010283" w:rsidP="00C37D48">
            <w:pPr>
              <w:rPr>
                <w:rFonts w:ascii="Calibri" w:hAnsi="Calibri" w:cs="Calibri"/>
              </w:rPr>
            </w:pPr>
            <w:r w:rsidRPr="00010283">
              <w:rPr>
                <w:rFonts w:ascii="Calibri" w:hAnsi="Calibri" w:cs="Calibri"/>
              </w:rPr>
              <w:t>To the best of our knowledge, there are currently no publicly available or documented examples of enforcement actions, such as regulatory disputes, sanctions, or legal penalties, related to this policy</w:t>
            </w:r>
            <w:r>
              <w:rPr>
                <w:rFonts w:ascii="Calibri" w:hAnsi="Calibri" w:cs="Calibri"/>
              </w:rPr>
              <w:t>.</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584AF11D" w:rsidR="001F30DE" w:rsidRPr="00C37D48" w:rsidRDefault="00ED731F"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1D507475" w:rsidR="001F30DE" w:rsidRPr="00C37D48" w:rsidRDefault="00010283" w:rsidP="00C37D48">
            <w:pPr>
              <w:rPr>
                <w:rFonts w:ascii="Calibri" w:hAnsi="Calibri" w:cs="Calibri"/>
              </w:rPr>
            </w:pPr>
            <w:r w:rsidRPr="00010283">
              <w:rPr>
                <w:rFonts w:ascii="Calibri" w:hAnsi="Calibri" w:cs="Calibri"/>
              </w:rPr>
              <w:t>To the best of our knowledge, there is no evidence or public record indicating that this policy tool has been directly challenged in court or cited in litigation cases as of the current review</w:t>
            </w:r>
            <w:r w:rsidR="00795378">
              <w:rPr>
                <w:rFonts w:ascii="Calibri" w:hAnsi="Calibri" w:cs="Calibri"/>
              </w:rPr>
              <w:t xml:space="preserve">. </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2356F92E" w:rsidR="004F48E8" w:rsidRPr="00C37D48" w:rsidRDefault="003D049A"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5A9D1E30" w:rsidR="000A1365" w:rsidRPr="00C37D48" w:rsidRDefault="003F754B"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lastRenderedPageBreak/>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01A6B9C4" w:rsidR="00D27551" w:rsidRPr="003F754B" w:rsidRDefault="003F754B" w:rsidP="00C37D48">
            <w:pPr>
              <w:rPr>
                <w:rFonts w:ascii="Calibri" w:hAnsi="Calibri" w:cs="Calibri"/>
                <w:lang w:val="en-US"/>
              </w:rPr>
            </w:pPr>
            <w:r w:rsidRPr="003F754B">
              <w:rPr>
                <w:rFonts w:ascii="Calibri" w:hAnsi="Calibri" w:cs="Calibri"/>
                <w:lang w:val="en-US"/>
              </w:rPr>
              <w:t xml:space="preserve">The targeted entities for having or developing climate-related targets do not differ from the ones identified under Q2.1 regarding who is targeted. All relevant expectations apply to same group of voluntary participants. </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52E4A8F0" w:rsidR="00850F36" w:rsidRPr="00C37D48" w:rsidRDefault="000B11DE"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2931EA69" w:rsidR="00850F36" w:rsidRPr="00C37D48" w:rsidRDefault="000B11DE"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7AFA9535" w:rsidR="00850F36" w:rsidRPr="00C37D48" w:rsidRDefault="000B11DE"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7A3B1500" w:rsidR="00850F36" w:rsidRPr="00C37D48" w:rsidRDefault="000B11DE"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47A19FDA" w:rsidR="00850F36" w:rsidRPr="00C37D48" w:rsidRDefault="000B11DE"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1E7E5BF8" w:rsidR="00850F36" w:rsidRPr="00C37D48" w:rsidRDefault="000B11DE"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709AF08A" w:rsidR="00850F36" w:rsidRPr="00C37D48" w:rsidRDefault="000B11DE"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030AC7DC" w:rsidR="00850F36" w:rsidRPr="00C37D48" w:rsidRDefault="000B11DE"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4FA201C9" w:rsidR="00850F36" w:rsidRPr="00C37D48" w:rsidRDefault="000B11DE"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152B6513" w:rsidR="00850F36" w:rsidRPr="00C37D48" w:rsidRDefault="000B11DE"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3CD14758" w:rsidR="00850F36" w:rsidRPr="00C37D48" w:rsidRDefault="000B11DE"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3AAD2B6" w:rsidR="00850F36" w:rsidRPr="00C37D48" w:rsidRDefault="000B11DE"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0B625E7F" w:rsidR="00850F36" w:rsidRPr="00C37D48" w:rsidRDefault="000B11DE"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lastRenderedPageBreak/>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2E2E9DBF" w:rsidR="00D9431B" w:rsidRPr="000B11DE" w:rsidRDefault="000B11DE" w:rsidP="00C37D48">
            <w:pPr>
              <w:rPr>
                <w:rFonts w:ascii="Calibri" w:hAnsi="Calibri" w:cs="Calibri"/>
              </w:rPr>
            </w:pPr>
            <w:r w:rsidRPr="000B11DE">
              <w:rPr>
                <w:rFonts w:ascii="Calibri" w:hAnsi="Calibri" w:cs="Calibri"/>
              </w:rPr>
              <w:t>The policy tool does not set specific climate-related targets but encourages environmental improvement through funded projects, as outlined in Article 4 (</w:t>
            </w:r>
            <w:r>
              <w:rPr>
                <w:rFonts w:ascii="Calibri" w:hAnsi="Calibri" w:cs="Calibri"/>
              </w:rPr>
              <w:t>under</w:t>
            </w:r>
            <w:r w:rsidRPr="000B11DE">
              <w:rPr>
                <w:rFonts w:ascii="Calibri" w:hAnsi="Calibri" w:cs="Calibri"/>
              </w:rPr>
              <w:t xml:space="preserve"> 1.1 and 1.2) and Article 12 (Evaluation Criteria)</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279DFC9A" w:rsidR="000A1365" w:rsidRPr="00C37D48" w:rsidRDefault="0012243C"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13AB4346" w:rsidR="00C81DE5" w:rsidRPr="00C37D48" w:rsidRDefault="0012243C"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7E333013" w:rsidR="000A1365" w:rsidRPr="00C37D48" w:rsidRDefault="0012243C"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BB75F67" w:rsidR="000A1365" w:rsidRPr="00C37D48" w:rsidRDefault="0012243C"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C0A73" w:rsidR="000A1365" w:rsidRPr="00C37D48" w:rsidRDefault="00F408E3"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53656798" w:rsidR="000A1365" w:rsidRPr="00C37D48" w:rsidRDefault="00A81D57"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5B345D8B" w:rsidR="000A1365" w:rsidRPr="00C37D48" w:rsidRDefault="008D64E8"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24CCBA25" w:rsidR="00D9431B" w:rsidRPr="00C37D48" w:rsidRDefault="008D64E8"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6F9A3F36" w:rsidR="004A4C51" w:rsidRPr="008D64E8" w:rsidRDefault="008D64E8" w:rsidP="00C37D48">
            <w:pPr>
              <w:rPr>
                <w:rFonts w:ascii="Calibri" w:hAnsi="Calibri" w:cs="Calibri"/>
                <w:lang w:val="en-US"/>
              </w:rPr>
            </w:pPr>
            <w:r w:rsidRPr="008D64E8">
              <w:rPr>
                <w:rFonts w:ascii="Calibri" w:hAnsi="Calibri" w:cs="Calibri"/>
                <w:lang w:val="en-US"/>
              </w:rPr>
              <w:t xml:space="preserve">The policy tool does not make any recommendations or requirements regarding the use of offsets. The program focuses mostly on direct emission reductions and green technology investments, other than offsetting mechanisms. </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7E3CCEC3" w:rsidR="00890032" w:rsidRPr="00C37D48" w:rsidRDefault="008D64E8"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lastRenderedPageBreak/>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6CCB2257" w:rsidR="00474855" w:rsidRPr="008D64E8" w:rsidRDefault="008D64E8" w:rsidP="00C37D48">
            <w:pPr>
              <w:rPr>
                <w:rFonts w:ascii="Calibri" w:hAnsi="Calibri" w:cs="Calibri"/>
                <w:lang w:val="en-US"/>
              </w:rPr>
            </w:pPr>
            <w:r w:rsidRPr="008D64E8">
              <w:rPr>
                <w:rFonts w:ascii="Calibri" w:hAnsi="Calibri" w:cs="Calibri"/>
                <w:lang w:val="en-US"/>
              </w:rPr>
              <w:t>The targeted entities for having or developing a transition plan do not differ from those identified in Q2.1. All related recommendations apply to same group of targets.</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13BFA7C7" w:rsidR="003618D4" w:rsidRPr="00C37D48" w:rsidRDefault="003D0270" w:rsidP="00C37D48">
            <w:pPr>
              <w:rPr>
                <w:rFonts w:ascii="Calibri" w:hAnsi="Calibri" w:cs="Calibri"/>
              </w:rPr>
            </w:pPr>
            <w:r>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3A9429F3" w:rsidR="003618D4" w:rsidRPr="00C37D48" w:rsidRDefault="003D0270"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611A3301" w:rsidR="003618D4" w:rsidRPr="00C37D48" w:rsidRDefault="003D0270"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523A480" w:rsidR="003618D4" w:rsidRPr="00C37D48" w:rsidRDefault="003D0270"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036A9500" w:rsidR="003618D4" w:rsidRPr="00C37D48" w:rsidRDefault="003D0270"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2AE2D3F4" w:rsidR="003618D4" w:rsidRPr="00C37D48" w:rsidRDefault="003D0270"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E48471E" w:rsidR="005733AF" w:rsidRPr="003D0270" w:rsidRDefault="003D0270" w:rsidP="00C37D48">
            <w:pPr>
              <w:rPr>
                <w:rFonts w:ascii="Calibri" w:hAnsi="Calibri" w:cs="Calibri"/>
                <w:lang w:val="en-US"/>
              </w:rPr>
            </w:pPr>
            <w:r w:rsidRPr="003D0270">
              <w:rPr>
                <w:rFonts w:ascii="Calibri" w:hAnsi="Calibri" w:cs="Calibri"/>
                <w:lang w:val="en-US"/>
              </w:rPr>
              <w:t>Incorporation of climate change considerations into capital allocation and expenditure</w:t>
            </w:r>
            <w:r>
              <w:rPr>
                <w:rFonts w:ascii="Calibri" w:hAnsi="Calibri" w:cs="Calibri"/>
                <w:lang w:val="en-US"/>
              </w:rPr>
              <w:t xml:space="preserve"> </w:t>
            </w:r>
            <w:r w:rsidRPr="003D0270">
              <w:rPr>
                <w:rFonts w:ascii="Calibri" w:hAnsi="Calibri" w:cs="Calibri"/>
                <w:lang w:val="en-US"/>
              </w:rPr>
              <w:t>planning is implicitly recommended in article 4 (b) which supports projects aimed at integrating climate goals into SMEs’ investment and sustainability strategies.</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1B68C4C3" w:rsidR="00E7486E" w:rsidRPr="00C37D48" w:rsidRDefault="003D0270" w:rsidP="00C37D48">
            <w:pPr>
              <w:rPr>
                <w:rFonts w:ascii="Calibri" w:hAnsi="Calibri" w:cs="Calibri"/>
              </w:rPr>
            </w:pPr>
            <w:r>
              <w:rPr>
                <w:rFonts w:ascii="Calibri" w:hAnsi="Calibri" w:cs="Calibri"/>
              </w:rP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lastRenderedPageBreak/>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456FA20F" w:rsidR="00671EA4" w:rsidRPr="00C37D48" w:rsidRDefault="007D5569"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lastRenderedPageBreak/>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6B311EB2" w:rsidR="00B610C2" w:rsidRPr="00610F28" w:rsidRDefault="00172EA1"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56737784" w:rsidR="00B610C2" w:rsidRPr="00610F28" w:rsidRDefault="00172EA1"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26BCEFAD" w:rsidR="00B610C2" w:rsidRPr="00610F28" w:rsidRDefault="00172EA1"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394388D4" w:rsidR="00B610C2" w:rsidRPr="00610F28" w:rsidRDefault="00172EA1"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6EE503B5" w:rsidR="00B610C2" w:rsidRPr="00610F28" w:rsidRDefault="00172EA1"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62CC16A9" w:rsidR="00B610C2" w:rsidRPr="00610F28" w:rsidRDefault="00172EA1"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4A8E3E6A" w:rsidR="00B610C2" w:rsidRPr="00610F28" w:rsidRDefault="00172EA1"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4DFD4D5C" w:rsidR="00B610C2" w:rsidRPr="00610F28" w:rsidRDefault="00172EA1"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098DAEFF" w:rsidR="00B610C2" w:rsidRPr="00610F28" w:rsidRDefault="00172EA1"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1B7F27AF" w:rsidR="00B610C2" w:rsidRPr="00610F28" w:rsidRDefault="00172EA1"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8221D24" w:rsidR="00B610C2" w:rsidRPr="00610F28" w:rsidRDefault="00172EA1"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2E3B0C05" w:rsidR="00B610C2" w:rsidRPr="00B11903" w:rsidRDefault="00B11903" w:rsidP="00610F28">
            <w:pPr>
              <w:rPr>
                <w:rFonts w:ascii="Calibri" w:hAnsi="Calibri" w:cs="Calibri"/>
              </w:rPr>
            </w:pPr>
            <w:r w:rsidRPr="00B11903">
              <w:rPr>
                <w:rFonts w:ascii="Calibri" w:hAnsi="Calibri" w:cs="Calibri"/>
              </w:rPr>
              <w:t>No standards, frameworks, or guidelines are required by or referred to within the policy tool.</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438E6B81" w:rsidR="00250F54" w:rsidRPr="00610F28" w:rsidRDefault="00795378" w:rsidP="00610F28">
            <w:pPr>
              <w:rPr>
                <w:rFonts w:ascii="Calibri" w:hAnsi="Calibri" w:cs="Calibri"/>
              </w:rPr>
            </w:pPr>
            <w:r>
              <w:rPr>
                <w:rFonts w:ascii="Calibri" w:hAnsi="Calibri" w:cs="Calibri"/>
              </w:rPr>
              <w:t xml:space="preserve">Not specified. </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931EC4"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9979B0" w:rsidRDefault="00C66EE0" w:rsidP="00610F28">
            <w:pPr>
              <w:rPr>
                <w:rFonts w:ascii="Calibri" w:hAnsi="Calibri" w:cs="Calibri"/>
                <w:lang w:val="fr-FR"/>
              </w:rPr>
            </w:pPr>
            <w:r w:rsidRPr="009979B0">
              <w:rPr>
                <w:rFonts w:ascii="Calibri" w:hAnsi="Calibri" w:cs="Calibri"/>
                <w:lang w:val="fr-FR"/>
              </w:rPr>
              <w:t>Minimum revenue (Enter minimum revenue)</w:t>
            </w:r>
          </w:p>
        </w:tc>
        <w:tc>
          <w:tcPr>
            <w:tcW w:w="5220" w:type="dxa"/>
            <w:gridSpan w:val="3"/>
            <w:vAlign w:val="center"/>
          </w:tcPr>
          <w:p w14:paraId="6BA41E6D" w14:textId="77777777" w:rsidR="00C66EE0" w:rsidRPr="009979B0" w:rsidRDefault="00C66EE0" w:rsidP="00610F28">
            <w:pPr>
              <w:rPr>
                <w:rFonts w:ascii="Calibri" w:hAnsi="Calibri" w:cs="Calibri"/>
                <w:lang w:val="fr-FR"/>
              </w:rPr>
            </w:pPr>
          </w:p>
        </w:tc>
      </w:tr>
      <w:tr w:rsidR="00241257" w:rsidRPr="00931EC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931EC4"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9979B0" w:rsidRDefault="00092534" w:rsidP="00CF2E7C">
            <w:pPr>
              <w:rPr>
                <w:rFonts w:ascii="Calibri" w:hAnsi="Calibri" w:cs="Calibri"/>
                <w:lang w:val="fr-FR"/>
              </w:rPr>
            </w:pPr>
            <w:r w:rsidRPr="009979B0">
              <w:rPr>
                <w:rFonts w:ascii="Calibri" w:hAnsi="Calibri" w:cs="Calibri"/>
                <w:lang w:val="fr-FR"/>
              </w:rPr>
              <w:t>Minimum revenue (Enter minimum revenue)</w:t>
            </w:r>
          </w:p>
        </w:tc>
        <w:tc>
          <w:tcPr>
            <w:tcW w:w="4983" w:type="dxa"/>
            <w:gridSpan w:val="5"/>
            <w:vAlign w:val="center"/>
          </w:tcPr>
          <w:p w14:paraId="7AD6A409" w14:textId="77777777" w:rsidR="00092534" w:rsidRPr="009979B0" w:rsidRDefault="00092534" w:rsidP="00CF2E7C">
            <w:pPr>
              <w:rPr>
                <w:rFonts w:ascii="Calibri" w:hAnsi="Calibri" w:cs="Calibri"/>
                <w:lang w:val="fr-FR"/>
              </w:rPr>
            </w:pPr>
          </w:p>
        </w:tc>
      </w:tr>
      <w:tr w:rsidR="00092534" w:rsidRPr="00931EC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31EC4"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9979B0" w:rsidRDefault="00DD292A" w:rsidP="00CF2E7C">
            <w:pPr>
              <w:rPr>
                <w:rFonts w:ascii="Calibri" w:hAnsi="Calibri" w:cs="Calibri"/>
                <w:lang w:val="fr-FR"/>
              </w:rPr>
            </w:pPr>
            <w:r w:rsidRPr="009979B0">
              <w:rPr>
                <w:rFonts w:ascii="Calibri" w:hAnsi="Calibri" w:cs="Calibri"/>
                <w:lang w:val="fr-FR"/>
              </w:rPr>
              <w:t>Minimum revenue (Enter minimum revenue)</w:t>
            </w:r>
          </w:p>
        </w:tc>
        <w:tc>
          <w:tcPr>
            <w:tcW w:w="4993" w:type="dxa"/>
            <w:gridSpan w:val="6"/>
            <w:vAlign w:val="center"/>
          </w:tcPr>
          <w:p w14:paraId="5A15330D" w14:textId="77777777" w:rsidR="00DD292A" w:rsidRPr="009979B0" w:rsidRDefault="00DD292A" w:rsidP="00CF2E7C">
            <w:pPr>
              <w:rPr>
                <w:rFonts w:ascii="Calibri" w:hAnsi="Calibri" w:cs="Calibri"/>
                <w:lang w:val="fr-FR"/>
              </w:rPr>
            </w:pPr>
          </w:p>
        </w:tc>
      </w:tr>
      <w:tr w:rsidR="00DD292A" w:rsidRPr="00931EC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E5325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CFF117" w14:textId="77777777" w:rsidR="00543A41" w:rsidRDefault="00543A41" w:rsidP="00874E39">
      <w:r>
        <w:separator/>
      </w:r>
    </w:p>
  </w:endnote>
  <w:endnote w:type="continuationSeparator" w:id="0">
    <w:p w14:paraId="6B068107" w14:textId="77777777" w:rsidR="00543A41" w:rsidRDefault="00543A41" w:rsidP="00874E39">
      <w:r>
        <w:continuationSeparator/>
      </w:r>
    </w:p>
  </w:endnote>
  <w:endnote w:type="continuationNotice" w:id="1">
    <w:p w14:paraId="15FA3D74" w14:textId="77777777" w:rsidR="00543A41" w:rsidRDefault="00543A4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0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2569D0" w14:textId="77777777" w:rsidR="00543A41" w:rsidRDefault="00543A41" w:rsidP="00874E39">
      <w:r>
        <w:separator/>
      </w:r>
    </w:p>
  </w:footnote>
  <w:footnote w:type="continuationSeparator" w:id="0">
    <w:p w14:paraId="7C198402" w14:textId="77777777" w:rsidR="00543A41" w:rsidRDefault="00543A41" w:rsidP="00874E39">
      <w:r>
        <w:continuationSeparator/>
      </w:r>
    </w:p>
  </w:footnote>
  <w:footnote w:type="continuationNotice" w:id="1">
    <w:p w14:paraId="2A4B41E6" w14:textId="77777777" w:rsidR="00543A41" w:rsidRDefault="00543A4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6B27AB8"/>
    <w:multiLevelType w:val="hybridMultilevel"/>
    <w:tmpl w:val="1102BE5C"/>
    <w:lvl w:ilvl="0" w:tplc="5DA4EF76">
      <w:start w:val="10"/>
      <w:numFmt w:val="bullet"/>
      <w:lvlText w:val=""/>
      <w:lvlJc w:val="left"/>
      <w:pPr>
        <w:ind w:left="720" w:hanging="360"/>
      </w:pPr>
      <w:rPr>
        <w:rFonts w:ascii="Symbol" w:eastAsiaTheme="minorHAnsi" w:hAnsi="Symbol"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327487960">
    <w:abstractNumId w:val="1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283"/>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1C"/>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1DE"/>
    <w:rsid w:val="000B15C7"/>
    <w:rsid w:val="000B1BF7"/>
    <w:rsid w:val="000B37B0"/>
    <w:rsid w:val="000B3F66"/>
    <w:rsid w:val="000B3F68"/>
    <w:rsid w:val="000B4374"/>
    <w:rsid w:val="000B719B"/>
    <w:rsid w:val="000C1982"/>
    <w:rsid w:val="000C2857"/>
    <w:rsid w:val="000C52F1"/>
    <w:rsid w:val="000D0592"/>
    <w:rsid w:val="000D1226"/>
    <w:rsid w:val="000D1357"/>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BE6"/>
    <w:rsid w:val="000F6E3B"/>
    <w:rsid w:val="00101305"/>
    <w:rsid w:val="001014D9"/>
    <w:rsid w:val="001021EC"/>
    <w:rsid w:val="00104BA2"/>
    <w:rsid w:val="00104EB1"/>
    <w:rsid w:val="00105889"/>
    <w:rsid w:val="00105C84"/>
    <w:rsid w:val="00105F75"/>
    <w:rsid w:val="00106F13"/>
    <w:rsid w:val="00107501"/>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43C"/>
    <w:rsid w:val="00122504"/>
    <w:rsid w:val="00122733"/>
    <w:rsid w:val="0012283B"/>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7DA"/>
    <w:rsid w:val="00162CC0"/>
    <w:rsid w:val="00164519"/>
    <w:rsid w:val="00172B85"/>
    <w:rsid w:val="00172EA1"/>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1711"/>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36E4"/>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41"/>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204"/>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0270"/>
    <w:rsid w:val="003D049A"/>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3F754B"/>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4168"/>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41"/>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053"/>
    <w:rsid w:val="00595185"/>
    <w:rsid w:val="0059609B"/>
    <w:rsid w:val="00596289"/>
    <w:rsid w:val="00596CC5"/>
    <w:rsid w:val="0059772D"/>
    <w:rsid w:val="005A03B5"/>
    <w:rsid w:val="005A16AA"/>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771"/>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3E6"/>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378"/>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44E4"/>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19E1"/>
    <w:rsid w:val="007D33C4"/>
    <w:rsid w:val="007D3472"/>
    <w:rsid w:val="007D366D"/>
    <w:rsid w:val="007D4EBE"/>
    <w:rsid w:val="007D5569"/>
    <w:rsid w:val="007D5868"/>
    <w:rsid w:val="007D61F4"/>
    <w:rsid w:val="007D6CAB"/>
    <w:rsid w:val="007E038D"/>
    <w:rsid w:val="007E0819"/>
    <w:rsid w:val="007E08A2"/>
    <w:rsid w:val="007E192E"/>
    <w:rsid w:val="007E2561"/>
    <w:rsid w:val="007E260C"/>
    <w:rsid w:val="007E270F"/>
    <w:rsid w:val="007E364A"/>
    <w:rsid w:val="007E37DE"/>
    <w:rsid w:val="007E3C99"/>
    <w:rsid w:val="007E41AF"/>
    <w:rsid w:val="007E527E"/>
    <w:rsid w:val="007E531B"/>
    <w:rsid w:val="007E5483"/>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8C9"/>
    <w:rsid w:val="00891DBD"/>
    <w:rsid w:val="00892BC1"/>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64E8"/>
    <w:rsid w:val="008D78E4"/>
    <w:rsid w:val="008E1EEF"/>
    <w:rsid w:val="008E2359"/>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EC4"/>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979B0"/>
    <w:rsid w:val="009A0851"/>
    <w:rsid w:val="009A1530"/>
    <w:rsid w:val="009A15B3"/>
    <w:rsid w:val="009A2F67"/>
    <w:rsid w:val="009A322B"/>
    <w:rsid w:val="009A4BC9"/>
    <w:rsid w:val="009A50A0"/>
    <w:rsid w:val="009A5C4E"/>
    <w:rsid w:val="009A639D"/>
    <w:rsid w:val="009A66B8"/>
    <w:rsid w:val="009A6D57"/>
    <w:rsid w:val="009B10FE"/>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0C7"/>
    <w:rsid w:val="00A43199"/>
    <w:rsid w:val="00A43AFC"/>
    <w:rsid w:val="00A445CD"/>
    <w:rsid w:val="00A45776"/>
    <w:rsid w:val="00A46507"/>
    <w:rsid w:val="00A46BEA"/>
    <w:rsid w:val="00A47C6E"/>
    <w:rsid w:val="00A501D9"/>
    <w:rsid w:val="00A503F1"/>
    <w:rsid w:val="00A53328"/>
    <w:rsid w:val="00A53874"/>
    <w:rsid w:val="00A54F79"/>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1D57"/>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14A5"/>
    <w:rsid w:val="00AC6ECF"/>
    <w:rsid w:val="00AC7B6B"/>
    <w:rsid w:val="00AD1216"/>
    <w:rsid w:val="00AD1BC7"/>
    <w:rsid w:val="00AD3AF9"/>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03"/>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18F7"/>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6DF1"/>
    <w:rsid w:val="00B87C89"/>
    <w:rsid w:val="00B90D29"/>
    <w:rsid w:val="00B90F5B"/>
    <w:rsid w:val="00B9130E"/>
    <w:rsid w:val="00B91B0A"/>
    <w:rsid w:val="00B923A8"/>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6FAB"/>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0C2F"/>
    <w:rsid w:val="00C3135C"/>
    <w:rsid w:val="00C3244D"/>
    <w:rsid w:val="00C33102"/>
    <w:rsid w:val="00C3337E"/>
    <w:rsid w:val="00C34977"/>
    <w:rsid w:val="00C352FA"/>
    <w:rsid w:val="00C35794"/>
    <w:rsid w:val="00C36019"/>
    <w:rsid w:val="00C37B62"/>
    <w:rsid w:val="00C37D48"/>
    <w:rsid w:val="00C40234"/>
    <w:rsid w:val="00C4058E"/>
    <w:rsid w:val="00C40EEC"/>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740"/>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0D47"/>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5580"/>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6BEA"/>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6B1"/>
    <w:rsid w:val="00E03A10"/>
    <w:rsid w:val="00E03F7B"/>
    <w:rsid w:val="00E04C04"/>
    <w:rsid w:val="00E054E4"/>
    <w:rsid w:val="00E0633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00FC"/>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3255"/>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31F"/>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4FB2"/>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E3"/>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620100456/https:/webdosya.kosgeb.gov.tr/Content/Upload/Dosya/YE%C5%9E%C4%B0L%20SANAY%C4%B0%20DP/YE%C5%9E%C4%B0L_SANAY%C4%B0_DESTEK_PROGRAMI.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20100217/https:/webdosya.kosgeb.gov.tr/Content/Upload/Dosya/YE%C5%9E%C4%B0L%20SANAY%C4%B0%20DP/2024/YE%C5%9E%C4%B0L_SANAY%C4%B0_DESTEK_PROGRAMI_UYGULAMA_ESASLARI-02.01.2025.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3AAE8F1-5EEC-49AC-ACD5-B6CF075F0330}"/>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111</Pages>
  <Words>22463</Words>
  <Characters>128044</Characters>
  <Application>Microsoft Office Word</Application>
  <DocSecurity>0</DocSecurity>
  <Lines>1067</Lines>
  <Paragraphs>300</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150207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Pekin&amp;Pekin</cp:lastModifiedBy>
  <cp:revision>3</cp:revision>
  <cp:lastPrinted>2025-03-21T00:14:00Z</cp:lastPrinted>
  <dcterms:created xsi:type="dcterms:W3CDTF">2025-07-04T17:54:00Z</dcterms:created>
  <dcterms:modified xsi:type="dcterms:W3CDTF">2025-07-04T18:53:00Z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eDOCS AutoSave">
    <vt:lpwstr>20250704174004501</vt:lpwstr>
  </property>
</Properties>
</file>